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B3" w:rsidRPr="00F93B65" w:rsidRDefault="00F9054E" w:rsidP="00297AB3">
      <w:pPr>
        <w:tabs>
          <w:tab w:val="left" w:pos="5670"/>
        </w:tabs>
        <w:jc w:val="center"/>
        <w:rPr>
          <w:noProof/>
          <w:szCs w:val="24"/>
        </w:rPr>
      </w:pPr>
      <w:r>
        <w:rPr>
          <w:noProof/>
          <w:szCs w:val="24"/>
        </w:rPr>
        <mc:AlternateContent>
          <mc:Choice Requires="wps">
            <w:drawing>
              <wp:anchor distT="0" distB="0" distL="114300" distR="114300" simplePos="0" relativeHeight="251659264" behindDoc="0" locked="0" layoutInCell="0" allowOverlap="1" wp14:anchorId="0B7333D3" wp14:editId="5D97CF63">
                <wp:simplePos x="0" y="0"/>
                <wp:positionH relativeFrom="column">
                  <wp:posOffset>4861560</wp:posOffset>
                </wp:positionH>
                <wp:positionV relativeFrom="paragraph">
                  <wp:posOffset>102235</wp:posOffset>
                </wp:positionV>
                <wp:extent cx="1005840" cy="457200"/>
                <wp:effectExtent l="0" t="317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23D" w:rsidRPr="00EF58FD" w:rsidRDefault="0028523D" w:rsidP="00F9054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B7333D3" id="_x0000_t202" coordsize="21600,21600" o:spt="202" path="m,l,21600r21600,l21600,xe">
                <v:stroke joinstyle="miter"/>
                <v:path gradientshapeok="t" o:connecttype="rect"/>
              </v:shapetype>
              <v:shape id="Поле 1" o:spid="_x0000_s1026" type="#_x0000_t202" style="position:absolute;left:0;text-align:left;margin-left:382.8pt;margin-top:8.05pt;width:79.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" o:allowincell="f" stroked="f">
                <v:textbox>
                  <w:txbxContent>
                    <w:p w:rsidR="0028523D" w:rsidRPr="00EF58FD" w:rsidRDefault="0028523D" w:rsidP="00F9054E">
                      <w:pPr>
                        <w:rPr>
                          <w:b/>
                        </w:rPr>
                      </w:pPr>
                    </w:p>
                  </w:txbxContent>
                </v:textbox>
              </v:shape>
            </w:pict>
          </mc:Fallback>
        </mc:AlternateContent>
      </w:r>
      <w:r w:rsidR="00297AB3">
        <w:rPr>
          <w:noProof/>
          <w:szCs w:val="24"/>
        </w:rPr>
        <mc:AlternateContent>
          <mc:Choice Requires="wps">
            <w:drawing>
              <wp:anchor distT="0" distB="0" distL="114300" distR="114300" simplePos="0" relativeHeight="251665408" behindDoc="0" locked="0" layoutInCell="0" allowOverlap="1" wp14:anchorId="39681B52" wp14:editId="69ECDC13">
                <wp:simplePos x="0" y="0"/>
                <wp:positionH relativeFrom="column">
                  <wp:posOffset>4861560</wp:posOffset>
                </wp:positionH>
                <wp:positionV relativeFrom="paragraph">
                  <wp:posOffset>102235</wp:posOffset>
                </wp:positionV>
                <wp:extent cx="1005840" cy="457200"/>
                <wp:effectExtent l="0" t="3175"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23D" w:rsidRPr="00EF58FD" w:rsidRDefault="0028523D" w:rsidP="00297AB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681B52" id="Поле 7" o:spid="_x0000_s1027" type="#_x0000_t202" style="position:absolute;left:0;text-align:left;margin-left:382.8pt;margin-top:8.05pt;width:79.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" o:allowincell="f" stroked="f">
                <v:textbox>
                  <w:txbxContent>
                    <w:p w:rsidR="0028523D" w:rsidRPr="00EF58FD" w:rsidRDefault="0028523D" w:rsidP="00297AB3">
                      <w:pPr>
                        <w:rPr>
                          <w:b/>
                        </w:rPr>
                      </w:pPr>
                    </w:p>
                  </w:txbxContent>
                </v:textbox>
              </v:shape>
            </w:pict>
          </mc:Fallback>
        </mc:AlternateContent>
      </w:r>
      <w:r w:rsidR="00297AB3" w:rsidRPr="00F93B65">
        <w:rPr>
          <w:noProof/>
          <w:szCs w:val="24"/>
        </w:rPr>
        <w:drawing>
          <wp:inline distT="0" distB="0" distL="0" distR="0" wp14:anchorId="3EC3A316" wp14:editId="72546931">
            <wp:extent cx="648335" cy="797560"/>
            <wp:effectExtent l="19050" t="0" r="0" b="0"/>
            <wp:docPr id="8"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cstate="print"/>
                    <a:srcRect/>
                    <a:stretch>
                      <a:fillRect/>
                    </a:stretch>
                  </pic:blipFill>
                  <pic:spPr bwMode="auto">
                    <a:xfrm>
                      <a:off x="0" y="0"/>
                      <a:ext cx="648335" cy="797560"/>
                    </a:xfrm>
                    <a:prstGeom prst="rect">
                      <a:avLst/>
                    </a:prstGeom>
                    <a:noFill/>
                    <a:ln w="9525">
                      <a:noFill/>
                      <a:miter lim="800000"/>
                      <a:headEnd/>
                      <a:tailEnd/>
                    </a:ln>
                  </pic:spPr>
                </pic:pic>
              </a:graphicData>
            </a:graphic>
          </wp:inline>
        </w:drawing>
      </w:r>
    </w:p>
    <w:p w:rsidR="00297AB3" w:rsidRDefault="00297AB3" w:rsidP="00297AB3">
      <w:pPr>
        <w:jc w:val="right"/>
        <w:rPr>
          <w:b/>
          <w:szCs w:val="24"/>
        </w:rPr>
      </w:pPr>
      <w:r>
        <w:rPr>
          <w:b/>
          <w:szCs w:val="24"/>
        </w:rPr>
        <w:t>Проект</w:t>
      </w:r>
    </w:p>
    <w:p w:rsidR="00297AB3" w:rsidRPr="00F9054E" w:rsidRDefault="00297AB3" w:rsidP="00297AB3">
      <w:pPr>
        <w:jc w:val="center"/>
        <w:rPr>
          <w:sz w:val="22"/>
          <w:szCs w:val="22"/>
        </w:rPr>
      </w:pPr>
      <w:r w:rsidRPr="00F9054E">
        <w:rPr>
          <w:b/>
          <w:sz w:val="22"/>
          <w:szCs w:val="22"/>
        </w:rPr>
        <w:t>БЕЛОЯРСКИЙ РАЙОН</w:t>
      </w:r>
      <w:r w:rsidRPr="00F9054E">
        <w:rPr>
          <w:sz w:val="22"/>
          <w:szCs w:val="22"/>
        </w:rPr>
        <w:t xml:space="preserve">                                          </w:t>
      </w:r>
    </w:p>
    <w:p w:rsidR="00297AB3" w:rsidRPr="00F9054E" w:rsidRDefault="00297AB3" w:rsidP="00297AB3">
      <w:pPr>
        <w:pStyle w:val="8"/>
        <w:rPr>
          <w:sz w:val="20"/>
        </w:rPr>
      </w:pPr>
      <w:r w:rsidRPr="00F9054E">
        <w:rPr>
          <w:sz w:val="20"/>
        </w:rPr>
        <w:t>ХАНТЫ-МАНСИЙСКИЙ АВТОНОМНЫЙ ОКРУГ - ЮГРА</w:t>
      </w:r>
    </w:p>
    <w:p w:rsidR="00297AB3" w:rsidRPr="00F93B65" w:rsidRDefault="00297AB3" w:rsidP="00297AB3">
      <w:pPr>
        <w:pStyle w:val="6"/>
        <w:tabs>
          <w:tab w:val="left" w:pos="8175"/>
        </w:tabs>
        <w:jc w:val="right"/>
        <w:rPr>
          <w:b w:val="0"/>
          <w:szCs w:val="24"/>
        </w:rPr>
      </w:pPr>
      <w:r w:rsidRPr="00F93B65">
        <w:rPr>
          <w:szCs w:val="24"/>
        </w:rPr>
        <w:t xml:space="preserve">                      </w:t>
      </w:r>
      <w:r w:rsidRPr="00F93B65">
        <w:rPr>
          <w:szCs w:val="24"/>
        </w:rPr>
        <w:tab/>
        <w:t xml:space="preserve">      </w:t>
      </w:r>
    </w:p>
    <w:p w:rsidR="00297AB3" w:rsidRPr="00F9054E" w:rsidRDefault="00297AB3" w:rsidP="00297AB3">
      <w:pPr>
        <w:pStyle w:val="1"/>
        <w:rPr>
          <w:szCs w:val="28"/>
        </w:rPr>
      </w:pPr>
      <w:r w:rsidRPr="00F9054E">
        <w:rPr>
          <w:szCs w:val="28"/>
        </w:rPr>
        <w:t>АДМИНИСТРАЦИЯ БЕЛОЯРСКОГО РАЙОНА</w:t>
      </w:r>
    </w:p>
    <w:p w:rsidR="00297AB3" w:rsidRPr="00F93B65" w:rsidRDefault="00297AB3" w:rsidP="00297AB3">
      <w:pPr>
        <w:rPr>
          <w:szCs w:val="24"/>
        </w:rPr>
      </w:pPr>
    </w:p>
    <w:p w:rsidR="00297AB3" w:rsidRPr="00F93B65" w:rsidRDefault="00297AB3" w:rsidP="00297AB3">
      <w:pPr>
        <w:rPr>
          <w:szCs w:val="24"/>
        </w:rPr>
      </w:pPr>
    </w:p>
    <w:p w:rsidR="00297AB3" w:rsidRPr="00F9054E" w:rsidRDefault="00297AB3" w:rsidP="00297AB3">
      <w:pPr>
        <w:jc w:val="center"/>
        <w:rPr>
          <w:b/>
          <w:sz w:val="28"/>
          <w:szCs w:val="28"/>
        </w:rPr>
      </w:pPr>
      <w:r w:rsidRPr="00F9054E">
        <w:rPr>
          <w:b/>
          <w:sz w:val="28"/>
          <w:szCs w:val="28"/>
        </w:rPr>
        <w:t>ПОСТАНОВЛЕНИЕ</w:t>
      </w:r>
    </w:p>
    <w:p w:rsidR="00297AB3" w:rsidRPr="00F93B65" w:rsidRDefault="00297AB3" w:rsidP="00297AB3">
      <w:pPr>
        <w:pStyle w:val="1"/>
        <w:rPr>
          <w:sz w:val="24"/>
          <w:szCs w:val="24"/>
        </w:rPr>
      </w:pPr>
    </w:p>
    <w:p w:rsidR="00297AB3" w:rsidRPr="00F93B65" w:rsidRDefault="00297AB3" w:rsidP="00297AB3">
      <w:pPr>
        <w:rPr>
          <w:szCs w:val="24"/>
        </w:rPr>
      </w:pPr>
    </w:p>
    <w:p w:rsidR="00297AB3" w:rsidRPr="00F93B65" w:rsidRDefault="00297AB3" w:rsidP="00297AB3">
      <w:pPr>
        <w:jc w:val="center"/>
        <w:rPr>
          <w:b/>
          <w:szCs w:val="24"/>
        </w:rPr>
      </w:pPr>
    </w:p>
    <w:p w:rsidR="00297AB3" w:rsidRPr="00F93B65" w:rsidRDefault="00297AB3" w:rsidP="00297AB3">
      <w:pPr>
        <w:pStyle w:val="2"/>
        <w:jc w:val="both"/>
        <w:rPr>
          <w:b w:val="0"/>
          <w:sz w:val="24"/>
          <w:szCs w:val="24"/>
        </w:rPr>
      </w:pPr>
      <w:r w:rsidRPr="00F93B65">
        <w:rPr>
          <w:b w:val="0"/>
          <w:sz w:val="24"/>
          <w:szCs w:val="24"/>
        </w:rPr>
        <w:t xml:space="preserve">от </w:t>
      </w:r>
      <w:r>
        <w:rPr>
          <w:b w:val="0"/>
          <w:sz w:val="24"/>
          <w:szCs w:val="24"/>
        </w:rPr>
        <w:t xml:space="preserve">____ </w:t>
      </w:r>
      <w:r w:rsidR="00303343">
        <w:rPr>
          <w:b w:val="0"/>
          <w:sz w:val="24"/>
          <w:szCs w:val="24"/>
        </w:rPr>
        <w:t xml:space="preserve">ноября </w:t>
      </w:r>
      <w:r>
        <w:rPr>
          <w:b w:val="0"/>
          <w:sz w:val="24"/>
          <w:szCs w:val="24"/>
        </w:rPr>
        <w:t xml:space="preserve"> </w:t>
      </w:r>
      <w:r w:rsidRPr="00F93B65">
        <w:rPr>
          <w:b w:val="0"/>
          <w:sz w:val="24"/>
          <w:szCs w:val="24"/>
        </w:rPr>
        <w:t>201</w:t>
      </w:r>
      <w:r>
        <w:rPr>
          <w:b w:val="0"/>
          <w:sz w:val="24"/>
          <w:szCs w:val="24"/>
        </w:rPr>
        <w:t>6</w:t>
      </w:r>
      <w:r w:rsidRPr="00F93B65">
        <w:rPr>
          <w:b w:val="0"/>
          <w:sz w:val="24"/>
          <w:szCs w:val="24"/>
        </w:rPr>
        <w:t xml:space="preserve"> года                                                                                  </w:t>
      </w:r>
      <w:r w:rsidR="00F13BC3">
        <w:rPr>
          <w:b w:val="0"/>
          <w:sz w:val="24"/>
          <w:szCs w:val="24"/>
        </w:rPr>
        <w:t xml:space="preserve">             </w:t>
      </w:r>
      <w:r w:rsidRPr="00F93B65">
        <w:rPr>
          <w:b w:val="0"/>
          <w:sz w:val="24"/>
          <w:szCs w:val="24"/>
        </w:rPr>
        <w:t xml:space="preserve">№ </w:t>
      </w:r>
      <w:r>
        <w:rPr>
          <w:b w:val="0"/>
          <w:sz w:val="24"/>
          <w:szCs w:val="24"/>
        </w:rPr>
        <w:t>____</w:t>
      </w:r>
    </w:p>
    <w:p w:rsidR="00297AB3" w:rsidRPr="00F93B65" w:rsidRDefault="00297AB3" w:rsidP="00297AB3">
      <w:pPr>
        <w:pStyle w:val="3"/>
        <w:rPr>
          <w:szCs w:val="24"/>
        </w:rPr>
      </w:pPr>
    </w:p>
    <w:p w:rsidR="00297AB3" w:rsidRDefault="00297AB3" w:rsidP="00297AB3">
      <w:pPr>
        <w:pStyle w:val="ConsPlusTitle"/>
        <w:jc w:val="center"/>
        <w:rPr>
          <w:rFonts w:ascii="Times New Roman" w:hAnsi="Times New Roman" w:cs="Times New Roman"/>
          <w:sz w:val="24"/>
          <w:szCs w:val="24"/>
        </w:rPr>
      </w:pPr>
    </w:p>
    <w:p w:rsidR="00297AB3" w:rsidRDefault="00297AB3" w:rsidP="00297AB3">
      <w:pPr>
        <w:pStyle w:val="ConsPlusTitle"/>
        <w:jc w:val="center"/>
        <w:rPr>
          <w:rFonts w:ascii="Times New Roman" w:hAnsi="Times New Roman" w:cs="Times New Roman"/>
          <w:sz w:val="24"/>
          <w:szCs w:val="24"/>
        </w:rPr>
      </w:pPr>
      <w:r w:rsidRPr="00210321">
        <w:rPr>
          <w:rFonts w:ascii="Times New Roman" w:hAnsi="Times New Roman" w:cs="Times New Roman"/>
          <w:sz w:val="24"/>
          <w:szCs w:val="24"/>
        </w:rPr>
        <w:t xml:space="preserve">О </w:t>
      </w:r>
      <w:r>
        <w:rPr>
          <w:rFonts w:ascii="Times New Roman" w:hAnsi="Times New Roman" w:cs="Times New Roman"/>
          <w:sz w:val="24"/>
          <w:szCs w:val="24"/>
        </w:rPr>
        <w:t>внесении изменени</w:t>
      </w:r>
      <w:r w:rsidR="0032294D">
        <w:rPr>
          <w:rFonts w:ascii="Times New Roman" w:hAnsi="Times New Roman" w:cs="Times New Roman"/>
          <w:sz w:val="24"/>
          <w:szCs w:val="24"/>
        </w:rPr>
        <w:t>я</w:t>
      </w:r>
      <w:r>
        <w:rPr>
          <w:rFonts w:ascii="Times New Roman" w:hAnsi="Times New Roman" w:cs="Times New Roman"/>
          <w:sz w:val="24"/>
          <w:szCs w:val="24"/>
        </w:rPr>
        <w:t xml:space="preserve"> в </w:t>
      </w:r>
      <w:r w:rsidR="00F13BC3">
        <w:rPr>
          <w:rFonts w:ascii="Times New Roman" w:hAnsi="Times New Roman" w:cs="Times New Roman"/>
          <w:sz w:val="24"/>
          <w:szCs w:val="24"/>
        </w:rPr>
        <w:t xml:space="preserve">приложение к </w:t>
      </w:r>
      <w:r>
        <w:rPr>
          <w:rFonts w:ascii="Times New Roman" w:hAnsi="Times New Roman" w:cs="Times New Roman"/>
          <w:sz w:val="24"/>
          <w:szCs w:val="24"/>
        </w:rPr>
        <w:t>постановлени</w:t>
      </w:r>
      <w:r w:rsidR="00F13BC3">
        <w:rPr>
          <w:rFonts w:ascii="Times New Roman" w:hAnsi="Times New Roman" w:cs="Times New Roman"/>
          <w:sz w:val="24"/>
          <w:szCs w:val="24"/>
        </w:rPr>
        <w:t>ю</w:t>
      </w:r>
      <w:r>
        <w:rPr>
          <w:rFonts w:ascii="Times New Roman" w:hAnsi="Times New Roman" w:cs="Times New Roman"/>
          <w:sz w:val="24"/>
          <w:szCs w:val="24"/>
        </w:rPr>
        <w:t xml:space="preserve"> администрации</w:t>
      </w:r>
    </w:p>
    <w:p w:rsidR="00297AB3" w:rsidRPr="00210321" w:rsidRDefault="00297AB3" w:rsidP="00297AB3">
      <w:pPr>
        <w:pStyle w:val="ConsPlusTitle"/>
        <w:jc w:val="center"/>
        <w:rPr>
          <w:rFonts w:ascii="Times New Roman" w:hAnsi="Times New Roman" w:cs="Times New Roman"/>
          <w:b w:val="0"/>
          <w:smallCaps/>
          <w:sz w:val="24"/>
          <w:szCs w:val="24"/>
        </w:rPr>
      </w:pPr>
      <w:r>
        <w:rPr>
          <w:rFonts w:ascii="Times New Roman" w:hAnsi="Times New Roman" w:cs="Times New Roman"/>
          <w:sz w:val="24"/>
          <w:szCs w:val="24"/>
        </w:rPr>
        <w:t>Белоярского района от 24 декабря 2013 года № 1978</w:t>
      </w:r>
    </w:p>
    <w:p w:rsidR="00297AB3" w:rsidRDefault="00297AB3" w:rsidP="00297AB3">
      <w:pPr>
        <w:widowControl w:val="0"/>
        <w:autoSpaceDE w:val="0"/>
        <w:autoSpaceDN w:val="0"/>
        <w:adjustRightInd w:val="0"/>
        <w:jc w:val="center"/>
        <w:rPr>
          <w:b/>
          <w:sz w:val="28"/>
          <w:szCs w:val="28"/>
        </w:rPr>
      </w:pPr>
    </w:p>
    <w:p w:rsidR="00297AB3" w:rsidRPr="002A35E9" w:rsidRDefault="00297AB3" w:rsidP="00297AB3">
      <w:pPr>
        <w:widowControl w:val="0"/>
        <w:autoSpaceDE w:val="0"/>
        <w:autoSpaceDN w:val="0"/>
        <w:adjustRightInd w:val="0"/>
        <w:jc w:val="center"/>
        <w:rPr>
          <w:b/>
          <w:sz w:val="28"/>
          <w:szCs w:val="28"/>
        </w:rPr>
      </w:pPr>
    </w:p>
    <w:p w:rsidR="00297AB3" w:rsidRDefault="00297AB3" w:rsidP="00297AB3">
      <w:pPr>
        <w:autoSpaceDE w:val="0"/>
        <w:autoSpaceDN w:val="0"/>
        <w:adjustRightInd w:val="0"/>
        <w:ind w:firstLine="540"/>
        <w:rPr>
          <w:b/>
          <w:szCs w:val="24"/>
        </w:rPr>
      </w:pPr>
      <w:r w:rsidRPr="00F93B65">
        <w:rPr>
          <w:szCs w:val="24"/>
        </w:rPr>
        <w:t xml:space="preserve">В соответствии </w:t>
      </w:r>
      <w:r>
        <w:rPr>
          <w:szCs w:val="24"/>
        </w:rPr>
        <w:t>с Федеральным законом от 26 декабря 2008 года № 294-ФЗ               «</w:t>
      </w:r>
      <w:r w:rsidRPr="00F31EA9">
        <w:rPr>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4"/>
        </w:rPr>
        <w:t xml:space="preserve">             </w:t>
      </w:r>
      <w:proofErr w:type="gramStart"/>
      <w:r w:rsidRPr="00F93B65">
        <w:rPr>
          <w:szCs w:val="24"/>
        </w:rPr>
        <w:t>п</w:t>
      </w:r>
      <w:proofErr w:type="gramEnd"/>
      <w:r w:rsidRPr="00F93B65">
        <w:rPr>
          <w:szCs w:val="24"/>
        </w:rPr>
        <w:t xml:space="preserve"> о с т а н о в л я ю</w:t>
      </w:r>
      <w:r w:rsidRPr="000A72C7">
        <w:rPr>
          <w:szCs w:val="24"/>
        </w:rPr>
        <w:t>:</w:t>
      </w:r>
    </w:p>
    <w:p w:rsidR="00297AB3" w:rsidRDefault="00C42D91" w:rsidP="00297AB3">
      <w:pPr>
        <w:autoSpaceDE w:val="0"/>
        <w:autoSpaceDN w:val="0"/>
        <w:adjustRightInd w:val="0"/>
        <w:ind w:firstLine="709"/>
      </w:pPr>
      <w:r>
        <w:rPr>
          <w:szCs w:val="24"/>
        </w:rPr>
        <w:t>1</w:t>
      </w:r>
      <w:r w:rsidR="00297AB3">
        <w:rPr>
          <w:szCs w:val="24"/>
        </w:rPr>
        <w:t>. Внести в приложение «Порядок осуществления муниципального жилищного контроля на территории городского и сельских поселений в границах Белоярского района» к постановлению администрации Белоярского района от 24 декабря 2013 года    № 1978 «Об утверждении Порядка осуществления муниципального жилищного контроля на территории городского и сельских поселений в границах Белоярского района» следующ</w:t>
      </w:r>
      <w:r w:rsidR="004F1B07">
        <w:rPr>
          <w:szCs w:val="24"/>
        </w:rPr>
        <w:t>и</w:t>
      </w:r>
      <w:r w:rsidR="00297AB3">
        <w:rPr>
          <w:szCs w:val="24"/>
        </w:rPr>
        <w:t>е изменени</w:t>
      </w:r>
      <w:r w:rsidR="004F1B07">
        <w:rPr>
          <w:szCs w:val="24"/>
        </w:rPr>
        <w:t>я</w:t>
      </w:r>
      <w:r w:rsidR="0032294D">
        <w:t>:</w:t>
      </w:r>
    </w:p>
    <w:p w:rsidR="004F1B07" w:rsidRPr="004F1B07" w:rsidRDefault="004F1B07" w:rsidP="004F1B07">
      <w:pPr>
        <w:autoSpaceDE w:val="0"/>
        <w:autoSpaceDN w:val="0"/>
        <w:adjustRightInd w:val="0"/>
        <w:ind w:firstLine="709"/>
        <w:rPr>
          <w:szCs w:val="24"/>
        </w:rPr>
      </w:pPr>
      <w:r w:rsidRPr="004F1B07">
        <w:rPr>
          <w:szCs w:val="24"/>
        </w:rPr>
        <w:t xml:space="preserve">1) в разделе </w:t>
      </w:r>
      <w:r w:rsidR="009963E5">
        <w:rPr>
          <w:szCs w:val="24"/>
        </w:rPr>
        <w:t>1</w:t>
      </w:r>
      <w:r w:rsidRPr="004F1B07">
        <w:rPr>
          <w:szCs w:val="24"/>
        </w:rPr>
        <w:t>:</w:t>
      </w:r>
    </w:p>
    <w:p w:rsidR="00472E7F" w:rsidRDefault="004F1B07" w:rsidP="00472E7F">
      <w:pPr>
        <w:autoSpaceDE w:val="0"/>
        <w:autoSpaceDN w:val="0"/>
        <w:adjustRightInd w:val="0"/>
        <w:ind w:firstLine="709"/>
        <w:rPr>
          <w:szCs w:val="24"/>
        </w:rPr>
      </w:pPr>
      <w:r w:rsidRPr="004F1B07">
        <w:rPr>
          <w:szCs w:val="24"/>
        </w:rPr>
        <w:t xml:space="preserve">а) </w:t>
      </w:r>
      <w:r>
        <w:rPr>
          <w:szCs w:val="24"/>
        </w:rPr>
        <w:t xml:space="preserve">пункт </w:t>
      </w:r>
      <w:r w:rsidRPr="004F1B07">
        <w:rPr>
          <w:szCs w:val="24"/>
        </w:rPr>
        <w:t>1.</w:t>
      </w:r>
      <w:r>
        <w:rPr>
          <w:szCs w:val="24"/>
        </w:rPr>
        <w:t>2</w:t>
      </w:r>
      <w:r w:rsidRPr="004F1B07">
        <w:rPr>
          <w:szCs w:val="24"/>
        </w:rPr>
        <w:t xml:space="preserve"> </w:t>
      </w:r>
      <w:r w:rsidR="00472E7F" w:rsidRPr="008007E5">
        <w:rPr>
          <w:szCs w:val="24"/>
        </w:rPr>
        <w:t>изложить в следующей редакции</w:t>
      </w:r>
      <w:r w:rsidR="00472E7F">
        <w:rPr>
          <w:szCs w:val="24"/>
        </w:rPr>
        <w:t>:</w:t>
      </w:r>
    </w:p>
    <w:p w:rsidR="00472E7F" w:rsidRPr="00472E7F" w:rsidRDefault="00472E7F" w:rsidP="00472E7F">
      <w:pPr>
        <w:autoSpaceDE w:val="0"/>
        <w:autoSpaceDN w:val="0"/>
        <w:adjustRightInd w:val="0"/>
        <w:ind w:firstLine="709"/>
      </w:pPr>
      <w:r>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городского и сельских поселений в границах Белоярского района проверок соблюдения </w:t>
      </w:r>
      <w:r w:rsidRPr="00472E7F">
        <w:t xml:space="preserve">юридическими лицами, их руководителями и иными должностными лицами, индивидуальными предпринимателями, их уполномоченными представителями (далее также </w:t>
      </w:r>
      <w:r w:rsidR="008B4A97">
        <w:t>–</w:t>
      </w:r>
      <w:r w:rsidRPr="00472E7F">
        <w:t xml:space="preserve"> юридические лица, индивидуальные предприниматели) </w:t>
      </w:r>
      <w:r>
        <w:t xml:space="preserve">и гражданами обязательных требований, установленных в отношении муниципального жилищного фонда федеральными законами и законодательством Ханты-Мансийского автономного округа - Югры в области жилищных отношений, а также муниципальными правовыми актами Белоярского района, </w:t>
      </w:r>
      <w:r w:rsidRPr="004F1B07">
        <w:rPr>
          <w:szCs w:val="24"/>
        </w:rPr>
        <w:t>а также</w:t>
      </w:r>
      <w:r>
        <w:rPr>
          <w:szCs w:val="24"/>
        </w:rPr>
        <w:t xml:space="preserve"> на </w:t>
      </w:r>
      <w:r w:rsidRPr="00472E7F">
        <w:t>организацию и проведение мероприятий по профилактике</w:t>
      </w:r>
      <w:r>
        <w:t xml:space="preserve"> нарушений указанных требований, </w:t>
      </w:r>
      <w:r w:rsidRPr="00472E7F">
        <w:t>мероприятий по контролю, осуществляемых без взаимодействия с юридическими лицами, индивидуальными предпринимателями</w:t>
      </w:r>
      <w:r>
        <w:t>.»;</w:t>
      </w:r>
    </w:p>
    <w:p w:rsidR="00555DAC" w:rsidRPr="00472E7F" w:rsidRDefault="008007E5" w:rsidP="00472E7F">
      <w:pPr>
        <w:autoSpaceDE w:val="0"/>
        <w:autoSpaceDN w:val="0"/>
        <w:adjustRightInd w:val="0"/>
        <w:ind w:firstLine="709"/>
        <w:rPr>
          <w:rFonts w:ascii="Arial" w:hAnsi="Arial" w:cs="Arial"/>
          <w:sz w:val="20"/>
          <w:shd w:val="clear" w:color="auto" w:fill="C0C0C0"/>
        </w:rPr>
      </w:pPr>
      <w:r>
        <w:rPr>
          <w:szCs w:val="24"/>
        </w:rPr>
        <w:t>2</w:t>
      </w:r>
      <w:r w:rsidR="00555DAC" w:rsidRPr="00555DAC">
        <w:rPr>
          <w:szCs w:val="24"/>
        </w:rPr>
        <w:t xml:space="preserve">) в разделе </w:t>
      </w:r>
      <w:r w:rsidR="009963E5">
        <w:rPr>
          <w:szCs w:val="24"/>
        </w:rPr>
        <w:t>2</w:t>
      </w:r>
      <w:r w:rsidR="00555DAC" w:rsidRPr="00555DAC">
        <w:rPr>
          <w:szCs w:val="24"/>
        </w:rPr>
        <w:t>:</w:t>
      </w:r>
    </w:p>
    <w:p w:rsidR="008007E5" w:rsidRPr="008007E5" w:rsidRDefault="008007E5" w:rsidP="008007E5">
      <w:pPr>
        <w:autoSpaceDE w:val="0"/>
        <w:autoSpaceDN w:val="0"/>
        <w:adjustRightInd w:val="0"/>
        <w:ind w:firstLine="709"/>
        <w:rPr>
          <w:szCs w:val="24"/>
        </w:rPr>
      </w:pPr>
      <w:r w:rsidRPr="008007E5">
        <w:rPr>
          <w:szCs w:val="24"/>
        </w:rPr>
        <w:t>а) пункт 2.1 изложить в следующей редакции:</w:t>
      </w:r>
    </w:p>
    <w:p w:rsidR="008007E5" w:rsidRDefault="008007E5" w:rsidP="008007E5">
      <w:pPr>
        <w:autoSpaceDE w:val="0"/>
        <w:autoSpaceDN w:val="0"/>
        <w:adjustRightInd w:val="0"/>
        <w:ind w:firstLine="709"/>
        <w:rPr>
          <w:szCs w:val="24"/>
        </w:rPr>
      </w:pPr>
      <w:r w:rsidRPr="008007E5">
        <w:rPr>
          <w:szCs w:val="24"/>
        </w:rPr>
        <w:t>«Основными целями муниципального жилищного контроля явля</w:t>
      </w:r>
      <w:r w:rsidR="00FA0443">
        <w:rPr>
          <w:szCs w:val="24"/>
        </w:rPr>
        <w:t>ю</w:t>
      </w:r>
      <w:r w:rsidRPr="008007E5">
        <w:rPr>
          <w:szCs w:val="24"/>
        </w:rPr>
        <w:t xml:space="preserve">тся предупреждение, выявление и пресечение нарушений обязательных требований, </w:t>
      </w:r>
      <w:r w:rsidRPr="008007E5">
        <w:rPr>
          <w:szCs w:val="24"/>
        </w:rPr>
        <w:lastRenderedPageBreak/>
        <w:t>установленных в отношении муниципального жилищного фонда федеральными законами, законами Ханты-Мансийского автономного округа - Югры, муниципальными правовыми актами Белоярского района в области жилищных отношений.»;</w:t>
      </w:r>
    </w:p>
    <w:p w:rsidR="009963E5" w:rsidRDefault="009963E5" w:rsidP="008007E5">
      <w:pPr>
        <w:autoSpaceDE w:val="0"/>
        <w:autoSpaceDN w:val="0"/>
        <w:adjustRightInd w:val="0"/>
        <w:ind w:firstLine="709"/>
        <w:rPr>
          <w:szCs w:val="24"/>
        </w:rPr>
      </w:pPr>
      <w:r>
        <w:rPr>
          <w:szCs w:val="24"/>
        </w:rPr>
        <w:t xml:space="preserve">б) пункт 2.2. </w:t>
      </w:r>
      <w:r w:rsidRPr="008007E5">
        <w:rPr>
          <w:szCs w:val="24"/>
        </w:rPr>
        <w:t>изложить в следующей редакции:</w:t>
      </w:r>
    </w:p>
    <w:p w:rsidR="009963E5" w:rsidRDefault="009963E5" w:rsidP="009963E5">
      <w:pPr>
        <w:pStyle w:val="ConsPlusNormal"/>
        <w:ind w:firstLine="708"/>
        <w:jc w:val="both"/>
      </w:pPr>
      <w:r>
        <w:t xml:space="preserve">«Основными задачами муниципального жилищного контроля являются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Ханты-Мансийского автономного округа - Югры, муниципальными правовыми актами Белоярского района в области жилищных отношений, а также </w:t>
      </w:r>
      <w:r w:rsidRPr="009963E5">
        <w:t>осуществление мероприятий по профилактике нарушений обязательных требований</w:t>
      </w:r>
      <w:r w:rsidR="00472E7F">
        <w:t xml:space="preserve">, </w:t>
      </w:r>
      <w:r w:rsidR="00472E7F" w:rsidRPr="00472E7F">
        <w:t>мероприятий по контролю, осуществляемых без взаимодействия с юридическими лицами, индивидуальными предпринимателями</w:t>
      </w:r>
      <w:r>
        <w:t>.»</w:t>
      </w:r>
      <w:r w:rsidR="00807923">
        <w:t>;</w:t>
      </w:r>
    </w:p>
    <w:p w:rsidR="008007E5" w:rsidRPr="008007E5" w:rsidRDefault="008007E5" w:rsidP="00807923">
      <w:pPr>
        <w:autoSpaceDE w:val="0"/>
        <w:autoSpaceDN w:val="0"/>
        <w:adjustRightInd w:val="0"/>
        <w:ind w:firstLine="708"/>
        <w:rPr>
          <w:szCs w:val="24"/>
        </w:rPr>
      </w:pPr>
      <w:r w:rsidRPr="008007E5">
        <w:rPr>
          <w:szCs w:val="24"/>
        </w:rPr>
        <w:t xml:space="preserve">3) в разделе </w:t>
      </w:r>
      <w:r w:rsidR="009963E5">
        <w:rPr>
          <w:szCs w:val="24"/>
        </w:rPr>
        <w:t>4</w:t>
      </w:r>
      <w:r w:rsidRPr="008007E5">
        <w:rPr>
          <w:szCs w:val="24"/>
        </w:rPr>
        <w:t>:</w:t>
      </w:r>
    </w:p>
    <w:p w:rsidR="008007E5" w:rsidRDefault="008007E5" w:rsidP="008007E5">
      <w:pPr>
        <w:autoSpaceDE w:val="0"/>
        <w:autoSpaceDN w:val="0"/>
        <w:adjustRightInd w:val="0"/>
        <w:ind w:firstLine="709"/>
        <w:rPr>
          <w:szCs w:val="24"/>
        </w:rPr>
      </w:pPr>
      <w:r w:rsidRPr="008007E5">
        <w:rPr>
          <w:szCs w:val="24"/>
        </w:rPr>
        <w:t xml:space="preserve">а) </w:t>
      </w:r>
      <w:r w:rsidR="00413112">
        <w:rPr>
          <w:szCs w:val="24"/>
        </w:rPr>
        <w:t xml:space="preserve">дополнить </w:t>
      </w:r>
      <w:r>
        <w:rPr>
          <w:szCs w:val="24"/>
        </w:rPr>
        <w:t>пункт</w:t>
      </w:r>
      <w:r w:rsidR="00413112">
        <w:rPr>
          <w:szCs w:val="24"/>
        </w:rPr>
        <w:t>ом</w:t>
      </w:r>
      <w:r w:rsidRPr="008007E5">
        <w:rPr>
          <w:szCs w:val="24"/>
        </w:rPr>
        <w:t xml:space="preserve"> </w:t>
      </w:r>
      <w:r w:rsidR="00413112">
        <w:rPr>
          <w:szCs w:val="24"/>
        </w:rPr>
        <w:t>2.1</w:t>
      </w:r>
      <w:r w:rsidRPr="008007E5">
        <w:rPr>
          <w:szCs w:val="24"/>
        </w:rPr>
        <w:t xml:space="preserve"> </w:t>
      </w:r>
      <w:r w:rsidR="00413112">
        <w:rPr>
          <w:szCs w:val="24"/>
        </w:rPr>
        <w:t>следующего содержания</w:t>
      </w:r>
      <w:r w:rsidRPr="008007E5">
        <w:rPr>
          <w:szCs w:val="24"/>
        </w:rPr>
        <w:t>:</w:t>
      </w:r>
    </w:p>
    <w:p w:rsidR="005A71FD" w:rsidRDefault="005A71FD" w:rsidP="00290FE0">
      <w:pPr>
        <w:spacing w:after="1" w:line="200" w:lineRule="atLeast"/>
        <w:ind w:firstLine="540"/>
        <w:rPr>
          <w:szCs w:val="24"/>
        </w:rPr>
      </w:pPr>
      <w:proofErr w:type="gramStart"/>
      <w:r>
        <w:rPr>
          <w:szCs w:val="24"/>
        </w:rPr>
        <w:t>«</w:t>
      </w:r>
      <w:r w:rsidR="00413112" w:rsidRPr="00413112">
        <w:rPr>
          <w:szCs w:val="24"/>
        </w:rPr>
        <w:t>объявля</w:t>
      </w:r>
      <w:r w:rsidR="00413112">
        <w:rPr>
          <w:szCs w:val="24"/>
        </w:rPr>
        <w:t>ть</w:t>
      </w:r>
      <w:r w:rsidR="00413112" w:rsidRPr="00413112">
        <w:rPr>
          <w:szCs w:val="24"/>
        </w:rPr>
        <w:t xml:space="preserve"> юридическому лицу, индивидуальному предпринимателю </w:t>
      </w:r>
      <w:r w:rsidR="00472E7F">
        <w:rPr>
          <w:szCs w:val="24"/>
        </w:rPr>
        <w:t xml:space="preserve">и гражданину </w:t>
      </w:r>
      <w:r w:rsidR="00413112" w:rsidRPr="00413112">
        <w:rPr>
          <w:szCs w:val="24"/>
        </w:rPr>
        <w:t>предостережение о недопустимости нарушения обязательных требований и предлагат</w:t>
      </w:r>
      <w:r w:rsidR="00413112">
        <w:rPr>
          <w:szCs w:val="24"/>
        </w:rPr>
        <w:t>ь</w:t>
      </w:r>
      <w:r w:rsidR="00413112" w:rsidRPr="00413112">
        <w:rPr>
          <w:szCs w:val="24"/>
        </w:rPr>
        <w:t xml:space="preserve"> юридическому лицу, индивидуальному предпринимателю</w:t>
      </w:r>
      <w:r w:rsidR="008B4A97">
        <w:rPr>
          <w:szCs w:val="24"/>
        </w:rPr>
        <w:t xml:space="preserve"> и гражданину</w:t>
      </w:r>
      <w:r w:rsidR="00413112" w:rsidRPr="00413112">
        <w:rPr>
          <w:szCs w:val="24"/>
        </w:rPr>
        <w:t xml:space="preserve">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w:t>
      </w:r>
      <w:r w:rsidR="00413112" w:rsidRPr="00122862">
        <w:rPr>
          <w:szCs w:val="24"/>
        </w:rPr>
        <w:t xml:space="preserve">срок орган муниципального </w:t>
      </w:r>
      <w:r w:rsidR="00122862" w:rsidRPr="00122862">
        <w:rPr>
          <w:szCs w:val="24"/>
        </w:rPr>
        <w:t xml:space="preserve">жилищного </w:t>
      </w:r>
      <w:r w:rsidR="00413112" w:rsidRPr="00122862">
        <w:rPr>
          <w:szCs w:val="24"/>
        </w:rPr>
        <w:t>контроля</w:t>
      </w:r>
      <w:r w:rsidR="00290FE0">
        <w:rPr>
          <w:szCs w:val="24"/>
        </w:rPr>
        <w:t>;»;</w:t>
      </w:r>
      <w:proofErr w:type="gramEnd"/>
    </w:p>
    <w:p w:rsidR="004239A1" w:rsidRPr="004239A1" w:rsidRDefault="004239A1" w:rsidP="004239A1">
      <w:pPr>
        <w:pStyle w:val="ConsPlusNormal"/>
        <w:ind w:firstLine="540"/>
        <w:jc w:val="both"/>
        <w:rPr>
          <w:rFonts w:eastAsia="Times New Roman"/>
          <w:lang w:eastAsia="ru-RU"/>
        </w:rPr>
      </w:pPr>
      <w:r>
        <w:rPr>
          <w:rFonts w:eastAsia="Times New Roman"/>
          <w:lang w:eastAsia="ru-RU"/>
        </w:rPr>
        <w:t>б</w:t>
      </w:r>
      <w:r w:rsidRPr="004239A1">
        <w:rPr>
          <w:rFonts w:eastAsia="Times New Roman"/>
          <w:lang w:eastAsia="ru-RU"/>
        </w:rPr>
        <w:t>) Дополнить пунктом 6 следующего содержания:</w:t>
      </w:r>
    </w:p>
    <w:p w:rsidR="004239A1" w:rsidRPr="004239A1" w:rsidRDefault="004239A1" w:rsidP="004239A1">
      <w:pPr>
        <w:ind w:firstLine="540"/>
        <w:rPr>
          <w:szCs w:val="24"/>
        </w:rPr>
      </w:pPr>
      <w:r w:rsidRPr="004239A1">
        <w:rPr>
          <w:szCs w:val="24"/>
        </w:rPr>
        <w:t xml:space="preserve">«запрашивать необходимые документы и (или) информацию в рамках межведомственного информационного взаимодействия после принятия распоряжения </w:t>
      </w:r>
      <w:r w:rsidR="00122862">
        <w:rPr>
          <w:szCs w:val="24"/>
        </w:rPr>
        <w:t>администрации Белоярского района</w:t>
      </w:r>
      <w:r>
        <w:rPr>
          <w:szCs w:val="24"/>
        </w:rPr>
        <w:t xml:space="preserve"> о проведении проверки</w:t>
      </w:r>
      <w:proofErr w:type="gramStart"/>
      <w:r w:rsidRPr="004239A1">
        <w:rPr>
          <w:szCs w:val="24"/>
        </w:rPr>
        <w:t>.»;</w:t>
      </w:r>
      <w:proofErr w:type="gramEnd"/>
    </w:p>
    <w:p w:rsidR="00F23D44" w:rsidRDefault="00290FE0" w:rsidP="00807923">
      <w:pPr>
        <w:autoSpaceDE w:val="0"/>
        <w:autoSpaceDN w:val="0"/>
        <w:adjustRightInd w:val="0"/>
        <w:ind w:firstLine="540"/>
        <w:rPr>
          <w:szCs w:val="24"/>
        </w:rPr>
      </w:pPr>
      <w:r w:rsidRPr="00FD54FD">
        <w:rPr>
          <w:szCs w:val="24"/>
          <w:highlight w:val="yellow"/>
        </w:rPr>
        <w:t xml:space="preserve">4) </w:t>
      </w:r>
      <w:r w:rsidR="00F23D44" w:rsidRPr="00FD54FD">
        <w:rPr>
          <w:szCs w:val="24"/>
          <w:highlight w:val="yellow"/>
        </w:rPr>
        <w:t>в разделе 5:</w:t>
      </w:r>
    </w:p>
    <w:p w:rsidR="00290FE0" w:rsidRDefault="00F23D44" w:rsidP="00807923">
      <w:pPr>
        <w:autoSpaceDE w:val="0"/>
        <w:autoSpaceDN w:val="0"/>
        <w:adjustRightInd w:val="0"/>
        <w:ind w:firstLine="540"/>
        <w:rPr>
          <w:szCs w:val="24"/>
        </w:rPr>
      </w:pPr>
      <w:r>
        <w:rPr>
          <w:szCs w:val="24"/>
        </w:rPr>
        <w:t xml:space="preserve">а) </w:t>
      </w:r>
      <w:r w:rsidR="00290FE0">
        <w:rPr>
          <w:szCs w:val="24"/>
        </w:rPr>
        <w:t>раздел 5 изложить в следующей редакции:</w:t>
      </w:r>
    </w:p>
    <w:p w:rsidR="00807923" w:rsidRDefault="00290FE0" w:rsidP="00807923">
      <w:pPr>
        <w:pStyle w:val="ConsPlusNormal"/>
        <w:ind w:firstLine="540"/>
        <w:jc w:val="both"/>
      </w:pPr>
      <w:r w:rsidRPr="00807923">
        <w:t>«</w:t>
      </w:r>
      <w:r w:rsidR="00807923">
        <w:t xml:space="preserve">Муниципальные жилищные инспекторы </w:t>
      </w:r>
      <w:r w:rsidR="00807923" w:rsidRPr="00807923">
        <w:t xml:space="preserve">в целях профилактики нарушений обязательных требований и </w:t>
      </w:r>
      <w:r w:rsidR="00807923">
        <w:t>при проведении проверки обязаны:</w:t>
      </w:r>
    </w:p>
    <w:p w:rsidR="00807923" w:rsidRDefault="00807923" w:rsidP="00807923">
      <w:pPr>
        <w:pStyle w:val="ConsPlusNormal"/>
        <w:ind w:firstLine="540"/>
        <w:jc w:val="both"/>
      </w:pPr>
      <w:r w:rsidRPr="00807923">
        <w:t>1) обеспечивать размещение на официальн</w:t>
      </w:r>
      <w:r w:rsidR="00FD54FD">
        <w:t>ом</w:t>
      </w:r>
      <w:r w:rsidRPr="00807923">
        <w:t xml:space="preserve"> сайт</w:t>
      </w:r>
      <w:r w:rsidR="00FD54FD">
        <w:t>е</w:t>
      </w:r>
      <w:r w:rsidRPr="00807923">
        <w:t xml:space="preserve"> в сети "Интернет" перечней нормативных правовых актов или их отдельных частей, </w:t>
      </w:r>
      <w:r w:rsidR="00FD54FD" w:rsidRPr="00992F7E">
        <w:t>содержащих обязательные требования</w:t>
      </w:r>
      <w:r w:rsidR="00FD54FD">
        <w:t>,</w:t>
      </w:r>
      <w:r w:rsidR="00FD54FD" w:rsidRPr="00992F7E">
        <w:t xml:space="preserve"> установленные в отношении муниципального жилищного фонда</w:t>
      </w:r>
      <w:r w:rsidRPr="00807923">
        <w:t>, а также текстов соответствующих нормативных правовых актов;</w:t>
      </w:r>
    </w:p>
    <w:p w:rsidR="0083120B" w:rsidRPr="0083120B" w:rsidRDefault="00807923" w:rsidP="0083120B">
      <w:pPr>
        <w:spacing w:after="1" w:line="200" w:lineRule="atLeast"/>
        <w:ind w:firstLine="540"/>
        <w:rPr>
          <w:rFonts w:eastAsiaTheme="minorHAnsi"/>
          <w:szCs w:val="24"/>
          <w:lang w:eastAsia="en-US"/>
        </w:rPr>
      </w:pPr>
      <w:r>
        <w:t xml:space="preserve">2) </w:t>
      </w:r>
      <w:r w:rsidRPr="00807923">
        <w:t>осуществлять информирование юридических лиц, индивидуальных предпринимателей</w:t>
      </w:r>
      <w:r w:rsidR="008B4A97">
        <w:t xml:space="preserve"> и граждан</w:t>
      </w:r>
      <w:r w:rsidRPr="00807923">
        <w:t xml:space="preserve"> по вопросам соблюдения обязательных требований, в том числе </w:t>
      </w:r>
      <w:r w:rsidRPr="0083120B">
        <w:rPr>
          <w:rFonts w:eastAsiaTheme="minorHAnsi"/>
          <w:szCs w:val="24"/>
          <w:lang w:eastAsia="en-US"/>
        </w:rPr>
        <w:t xml:space="preserve">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83120B" w:rsidRPr="0083120B">
        <w:rPr>
          <w:rFonts w:eastAsiaTheme="minorHAnsi"/>
          <w:szCs w:val="24"/>
          <w:lang w:eastAsia="en-US"/>
        </w:rPr>
        <w:t>–</w:t>
      </w:r>
      <w:r w:rsidRPr="0083120B">
        <w:rPr>
          <w:rFonts w:eastAsiaTheme="minorHAnsi"/>
          <w:szCs w:val="24"/>
          <w:lang w:eastAsia="en-US"/>
        </w:rPr>
        <w:t xml:space="preserve"> подготавливать и распространять комментарии о содержании новых</w:t>
      </w:r>
      <w:r w:rsidR="0083120B" w:rsidRPr="0083120B">
        <w:rPr>
          <w:rFonts w:eastAsiaTheme="minorHAnsi"/>
          <w:szCs w:val="24"/>
          <w:lang w:eastAsia="en-US"/>
        </w:rPr>
        <w:t xml:space="preserve">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07923" w:rsidRDefault="00807923" w:rsidP="00807923">
      <w:pPr>
        <w:pStyle w:val="ConsPlusNormal"/>
        <w:ind w:firstLine="540"/>
        <w:jc w:val="both"/>
      </w:pPr>
      <w:proofErr w:type="gramStart"/>
      <w:r w:rsidRPr="00807923">
        <w:t xml:space="preserve">3) обеспечивать регулярное (не реже одного раза в год) обобщение практики осуществления муниципального </w:t>
      </w:r>
      <w:r w:rsidR="00B53D67">
        <w:t xml:space="preserve">жилищного </w:t>
      </w:r>
      <w:r w:rsidRPr="00807923">
        <w:t>контроля и размещение на официальн</w:t>
      </w:r>
      <w:r w:rsidR="00B53D67">
        <w:t>ом</w:t>
      </w:r>
      <w:r w:rsidRPr="00807923">
        <w:t xml:space="preserve"> сайт</w:t>
      </w:r>
      <w:r w:rsidR="00B53D67">
        <w:t>е</w:t>
      </w:r>
      <w:r w:rsidRPr="00807923">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w:t>
      </w:r>
      <w:r w:rsidR="008B4A97">
        <w:t xml:space="preserve">и, гражданами </w:t>
      </w:r>
      <w:r w:rsidRPr="00807923">
        <w:t>и в целях недопущения таких нарушений;</w:t>
      </w:r>
      <w:proofErr w:type="gramEnd"/>
    </w:p>
    <w:p w:rsidR="00807923" w:rsidRDefault="00807923" w:rsidP="00807923">
      <w:pPr>
        <w:pStyle w:val="ConsPlusNormal"/>
        <w:ind w:firstLine="540"/>
        <w:jc w:val="both"/>
      </w:pPr>
      <w:proofErr w:type="gramStart"/>
      <w:r>
        <w:t xml:space="preserve">4) своевременно и в полной мере исполнять предоставленные в соответствии с законодательством Российской Федерации и законодательством Ханты-Мансийского автономного округа - Югры полномочия по предупреждению, выявлению и пресечению </w:t>
      </w:r>
      <w:r>
        <w:lastRenderedPageBreak/>
        <w:t>нарушений обязательных требований федеральных законов, законов Ханты-Мансийского автономного округа - Югры и муниципальных правовых актов Белоярского района;</w:t>
      </w:r>
      <w:proofErr w:type="gramEnd"/>
    </w:p>
    <w:p w:rsidR="00807923" w:rsidRDefault="00807923" w:rsidP="00807923">
      <w:pPr>
        <w:pStyle w:val="ConsPlusNormal"/>
        <w:ind w:firstLine="540"/>
        <w:jc w:val="both"/>
      </w:pPr>
      <w:r>
        <w:t>5) соблюдать законодательство Российской Федерации, законодательство Ханты-Мансийского автономного округа - Югры, права и законные интересы юридического лица, индивидуального предпринимателя, гражданина, проверка которых проводится;</w:t>
      </w:r>
    </w:p>
    <w:p w:rsidR="00807923" w:rsidRDefault="00807923" w:rsidP="00807923">
      <w:pPr>
        <w:pStyle w:val="ConsPlusNormal"/>
        <w:ind w:firstLine="540"/>
        <w:jc w:val="both"/>
      </w:pPr>
      <w:r>
        <w:t>6) проводить проверку на основании распоряжения администрации Белоярского района о ее проведении в соответствии с ее назначением;</w:t>
      </w:r>
    </w:p>
    <w:p w:rsidR="00807923" w:rsidRDefault="00807923" w:rsidP="00807923">
      <w:pPr>
        <w:pStyle w:val="ConsPlusNormal"/>
        <w:ind w:firstLine="540"/>
        <w:jc w:val="both"/>
      </w:pPr>
      <w:r>
        <w:t>7)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администрации Белоярского района и в необходимых случаях копии документа о согласовании проведения проверки;</w:t>
      </w:r>
    </w:p>
    <w:p w:rsidR="00807923" w:rsidRDefault="00807923" w:rsidP="00807923">
      <w:pPr>
        <w:pStyle w:val="ConsPlusNormal"/>
        <w:ind w:firstLine="540"/>
        <w:jc w:val="both"/>
      </w:pPr>
      <w:r>
        <w:t>8)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807923" w:rsidRDefault="00807923" w:rsidP="00807923">
      <w:pPr>
        <w:pStyle w:val="ConsPlusNormal"/>
        <w:ind w:firstLine="540"/>
        <w:jc w:val="both"/>
      </w:pPr>
      <w:r>
        <w:t>9)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807923" w:rsidRDefault="00807923" w:rsidP="00807923">
      <w:pPr>
        <w:pStyle w:val="ConsPlusNormal"/>
        <w:ind w:firstLine="540"/>
        <w:jc w:val="both"/>
      </w:pPr>
      <w:r>
        <w:t>10)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807923" w:rsidRDefault="00807923" w:rsidP="00807923">
      <w:pPr>
        <w:pStyle w:val="ConsPlusNormal"/>
        <w:ind w:firstLine="540"/>
        <w:jc w:val="both"/>
      </w:pPr>
      <w:r>
        <w:t>10.1)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07923" w:rsidRDefault="00807923" w:rsidP="00807923">
      <w:pPr>
        <w:pStyle w:val="ConsPlusNormal"/>
        <w:ind w:firstLine="540"/>
        <w:jc w:val="both"/>
      </w:pPr>
      <w:proofErr w:type="gramStart"/>
      <w: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07923" w:rsidRDefault="00807923" w:rsidP="00807923">
      <w:pPr>
        <w:pStyle w:val="ConsPlusNormal"/>
        <w:ind w:firstLine="540"/>
        <w:jc w:val="both"/>
      </w:pPr>
      <w:r>
        <w:t>12)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07923" w:rsidRDefault="00807923" w:rsidP="00807923">
      <w:pPr>
        <w:pStyle w:val="ConsPlusNormal"/>
        <w:ind w:firstLine="540"/>
        <w:jc w:val="both"/>
      </w:pPr>
      <w:r>
        <w:t xml:space="preserve">13) соблюдать сроки проведения проверки, установленные </w:t>
      </w:r>
      <w:r w:rsidRPr="00B53D67">
        <w:t xml:space="preserve">Федеральным </w:t>
      </w:r>
      <w:hyperlink r:id="rId7" w:history="1">
        <w:r w:rsidRPr="00B53D67">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7923" w:rsidRDefault="00807923" w:rsidP="00807923">
      <w:pPr>
        <w:pStyle w:val="ConsPlusNormal"/>
        <w:ind w:firstLine="540"/>
        <w:jc w:val="both"/>
      </w:pPr>
      <w:r>
        <w:t>14) не требовать от юридического лица, индивидуального предпринимателя, гражданина документы и иные сведения, представление которых не предусмотрено действующим законодательством Российской Федерации, законами Ханты-Мансийского автономного округа - Югры и муниципальными правовыми актами Белоярского района;</w:t>
      </w:r>
    </w:p>
    <w:p w:rsidR="004239A1" w:rsidRPr="004239A1" w:rsidRDefault="004239A1" w:rsidP="004239A1">
      <w:pPr>
        <w:ind w:firstLine="540"/>
        <w:rPr>
          <w:rFonts w:eastAsiaTheme="minorHAnsi"/>
          <w:szCs w:val="24"/>
          <w:lang w:eastAsia="en-US"/>
        </w:rPr>
      </w:pPr>
      <w:r w:rsidRPr="004239A1">
        <w:rPr>
          <w:rFonts w:eastAsiaTheme="minorHAnsi"/>
          <w:szCs w:val="24"/>
          <w:lang w:eastAsia="en-US"/>
        </w:rPr>
        <w:lastRenderedPageBreak/>
        <w:t>1</w:t>
      </w:r>
      <w:r>
        <w:rPr>
          <w:rFonts w:eastAsiaTheme="minorHAnsi"/>
          <w:szCs w:val="24"/>
          <w:lang w:eastAsia="en-US"/>
        </w:rPr>
        <w:t>4</w:t>
      </w:r>
      <w:r w:rsidRPr="004239A1">
        <w:rPr>
          <w:rFonts w:eastAsiaTheme="minorHAnsi"/>
          <w:szCs w:val="24"/>
          <w:lang w:eastAsia="en-US"/>
        </w:rPr>
        <w:t>.1) при проведении выездной проверки не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239A1" w:rsidRPr="004239A1" w:rsidRDefault="004239A1" w:rsidP="004239A1">
      <w:pPr>
        <w:ind w:firstLine="540"/>
        <w:rPr>
          <w:rFonts w:eastAsiaTheme="minorHAnsi"/>
          <w:szCs w:val="24"/>
          <w:lang w:eastAsia="en-US"/>
        </w:rPr>
      </w:pPr>
      <w:r>
        <w:rPr>
          <w:rFonts w:eastAsiaTheme="minorHAnsi"/>
          <w:szCs w:val="24"/>
          <w:lang w:eastAsia="en-US"/>
        </w:rPr>
        <w:t>14.2) н</w:t>
      </w:r>
      <w:r w:rsidRPr="004239A1">
        <w:rPr>
          <w:rFonts w:eastAsiaTheme="minorHAnsi"/>
          <w:szCs w:val="24"/>
          <w:lang w:eastAsia="en-US"/>
        </w:rPr>
        <w:t>е требовать от юридического лица, индивидуального предпринимателя представления документов, информации до даты начала проведения проверки.»;</w:t>
      </w:r>
    </w:p>
    <w:p w:rsidR="00807923" w:rsidRDefault="00807923" w:rsidP="00807923">
      <w:pPr>
        <w:pStyle w:val="ConsPlusNormal"/>
        <w:ind w:firstLine="540"/>
        <w:jc w:val="both"/>
      </w:pPr>
      <w: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90FE0" w:rsidRDefault="00807923" w:rsidP="00807923">
      <w:pPr>
        <w:pStyle w:val="ConsPlusNormal"/>
        <w:ind w:firstLine="540"/>
        <w:jc w:val="both"/>
      </w:pPr>
      <w:r>
        <w:t>16)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r w:rsidR="00290FE0">
        <w:t>.»</w:t>
      </w:r>
      <w:r>
        <w:t>;</w:t>
      </w:r>
    </w:p>
    <w:p w:rsidR="00290FE0" w:rsidRDefault="00F10387" w:rsidP="00807923">
      <w:pPr>
        <w:pStyle w:val="ConsPlusNormal"/>
        <w:ind w:firstLine="540"/>
        <w:jc w:val="both"/>
      </w:pPr>
      <w:r>
        <w:t>5</w:t>
      </w:r>
      <w:r w:rsidR="00807923">
        <w:t>) в разделе 6:</w:t>
      </w:r>
    </w:p>
    <w:p w:rsidR="008B4A97" w:rsidRDefault="00807923" w:rsidP="00807923">
      <w:pPr>
        <w:pStyle w:val="ConsPlusNormal"/>
        <w:ind w:firstLine="540"/>
        <w:jc w:val="both"/>
      </w:pPr>
      <w:r>
        <w:t xml:space="preserve">а) </w:t>
      </w:r>
      <w:r w:rsidR="00365CB3">
        <w:t>пункт</w:t>
      </w:r>
      <w:r w:rsidR="00365CB3" w:rsidRPr="00365CB3">
        <w:t xml:space="preserve"> 6.</w:t>
      </w:r>
      <w:r w:rsidR="00365CB3">
        <w:t>1</w:t>
      </w:r>
      <w:r w:rsidR="00365CB3" w:rsidRPr="00365CB3">
        <w:t xml:space="preserve"> </w:t>
      </w:r>
      <w:r w:rsidR="008B4A97" w:rsidRPr="00A675EC">
        <w:t>изложить в следующей редакции</w:t>
      </w:r>
      <w:r w:rsidR="008B4A97">
        <w:t>:</w:t>
      </w:r>
    </w:p>
    <w:p w:rsidR="00365CB3" w:rsidRDefault="00807923" w:rsidP="00807923">
      <w:pPr>
        <w:pStyle w:val="ConsPlusNormal"/>
        <w:ind w:firstLine="540"/>
        <w:jc w:val="both"/>
      </w:pPr>
      <w:r>
        <w:t>«</w:t>
      </w:r>
      <w:r w:rsidR="008B4A97">
        <w:t xml:space="preserve">Муниципальный жилищный контроль осуществляется путем проведения плановых и внеплановых проверок, </w:t>
      </w:r>
      <w:r w:rsidR="00365CB3">
        <w:t>мероприятий, направленных на профилактику обязательных требований</w:t>
      </w:r>
      <w:r w:rsidR="008B4A97">
        <w:t xml:space="preserve">, </w:t>
      </w:r>
      <w:r w:rsidR="008B4A97" w:rsidRPr="00472E7F">
        <w:t>мероприятий по контролю, осуществляемых без взаимодействия с юридическими лицами, индивидуальными предпринимателями</w:t>
      </w:r>
      <w:r w:rsidR="00365CB3" w:rsidRPr="00365CB3">
        <w:t>.</w:t>
      </w:r>
      <w:r w:rsidR="00365CB3">
        <w:t>»;</w:t>
      </w:r>
    </w:p>
    <w:p w:rsidR="00A675EC" w:rsidRPr="00A675EC" w:rsidRDefault="00A675EC" w:rsidP="00807923">
      <w:pPr>
        <w:autoSpaceDE w:val="0"/>
        <w:autoSpaceDN w:val="0"/>
        <w:adjustRightInd w:val="0"/>
        <w:ind w:firstLine="540"/>
        <w:rPr>
          <w:szCs w:val="24"/>
        </w:rPr>
      </w:pPr>
      <w:r>
        <w:rPr>
          <w:szCs w:val="24"/>
        </w:rPr>
        <w:t>б</w:t>
      </w:r>
      <w:r w:rsidR="004F1B07" w:rsidRPr="004F1B07">
        <w:rPr>
          <w:szCs w:val="24"/>
        </w:rPr>
        <w:t xml:space="preserve">) </w:t>
      </w:r>
      <w:r w:rsidR="00807923">
        <w:rPr>
          <w:szCs w:val="24"/>
        </w:rPr>
        <w:t>пункт</w:t>
      </w:r>
      <w:r w:rsidRPr="00A675EC">
        <w:rPr>
          <w:szCs w:val="24"/>
        </w:rPr>
        <w:t xml:space="preserve"> 6.</w:t>
      </w:r>
      <w:r>
        <w:rPr>
          <w:szCs w:val="24"/>
        </w:rPr>
        <w:t>2</w:t>
      </w:r>
      <w:r w:rsidRPr="00A675EC">
        <w:rPr>
          <w:szCs w:val="24"/>
        </w:rPr>
        <w:t xml:space="preserve"> изложить в следующей редакции:</w:t>
      </w:r>
    </w:p>
    <w:p w:rsidR="00A675EC" w:rsidRDefault="00A675EC" w:rsidP="00A675EC">
      <w:pPr>
        <w:autoSpaceDE w:val="0"/>
        <w:autoSpaceDN w:val="0"/>
        <w:adjustRightInd w:val="0"/>
        <w:ind w:firstLine="709"/>
        <w:rPr>
          <w:szCs w:val="24"/>
        </w:rPr>
      </w:pPr>
      <w:r>
        <w:rPr>
          <w:szCs w:val="24"/>
        </w:rPr>
        <w:t>«</w:t>
      </w:r>
      <w:r w:rsidRPr="00A675EC">
        <w:rPr>
          <w:szCs w:val="24"/>
        </w:rPr>
        <w:t>При проведении плановых и внеплановых проверок</w:t>
      </w:r>
      <w:r w:rsidR="008B4A97">
        <w:rPr>
          <w:szCs w:val="24"/>
        </w:rPr>
        <w:t xml:space="preserve">, </w:t>
      </w:r>
      <w:r w:rsidR="00A73CFE" w:rsidRPr="00A73CFE">
        <w:rPr>
          <w:szCs w:val="24"/>
        </w:rPr>
        <w:t>мероприятий по профилактике нарушений</w:t>
      </w:r>
      <w:r w:rsidR="0083120B">
        <w:rPr>
          <w:szCs w:val="24"/>
        </w:rPr>
        <w:t xml:space="preserve">, </w:t>
      </w:r>
      <w:r w:rsidR="0083120B" w:rsidRPr="00472E7F">
        <w:t>мероприятий по контролю, осуществляемых без взаимодействия с юридическими лицами, индивидуальными предпринимателями</w:t>
      </w:r>
      <w:r w:rsidR="0083120B">
        <w:t>,</w:t>
      </w:r>
      <w:r w:rsidR="0083120B" w:rsidRPr="00A675EC">
        <w:rPr>
          <w:szCs w:val="24"/>
        </w:rPr>
        <w:t xml:space="preserve"> </w:t>
      </w:r>
      <w:r w:rsidRPr="00A675EC">
        <w:rPr>
          <w:szCs w:val="24"/>
        </w:rPr>
        <w:t>в целях обеспечения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 законодательством и законодательством Ханты-Мансийского автономного округа - Югры в сфере жилищных отношений, а также муниципальными правовыми актами Белоярского района, осуществляются следующие виды муниципального жилищного контроля:</w:t>
      </w:r>
    </w:p>
    <w:p w:rsidR="00045C60" w:rsidRPr="00045C60" w:rsidRDefault="00045C60" w:rsidP="00045C60">
      <w:pPr>
        <w:autoSpaceDE w:val="0"/>
        <w:autoSpaceDN w:val="0"/>
        <w:adjustRightInd w:val="0"/>
        <w:ind w:firstLine="709"/>
        <w:rPr>
          <w:szCs w:val="24"/>
        </w:rPr>
      </w:pPr>
      <w:r w:rsidRPr="00045C60">
        <w:rPr>
          <w:szCs w:val="24"/>
        </w:rPr>
        <w:t>1) контроль за техническим состоянием и использованием муниципального жилищного фонда на территории городского и сельских поселений в границах Белоярского района, своевременным выполнением работ по его содержанию и ремонту;</w:t>
      </w:r>
    </w:p>
    <w:p w:rsidR="00045C60" w:rsidRPr="00045C60" w:rsidRDefault="00045C60" w:rsidP="00045C60">
      <w:pPr>
        <w:autoSpaceDE w:val="0"/>
        <w:autoSpaceDN w:val="0"/>
        <w:adjustRightInd w:val="0"/>
        <w:ind w:firstLine="709"/>
        <w:rPr>
          <w:szCs w:val="24"/>
        </w:rPr>
      </w:pPr>
      <w:r w:rsidRPr="00045C60">
        <w:rPr>
          <w:szCs w:val="24"/>
        </w:rPr>
        <w:t>2) контроль за соблюдением правил пользования муниципальными жилыми (нежилыми) помещениями нанимателями и членами их семей, пользователями нежилых помещений, за использованием жилых (нежилых) помещений по целевому назначению и своевременной подготовкой их к сезонной эксплуатации;</w:t>
      </w:r>
    </w:p>
    <w:p w:rsidR="00045C60" w:rsidRPr="00045C60" w:rsidRDefault="00045C60" w:rsidP="00045C60">
      <w:pPr>
        <w:autoSpaceDE w:val="0"/>
        <w:autoSpaceDN w:val="0"/>
        <w:adjustRightInd w:val="0"/>
        <w:ind w:firstLine="709"/>
        <w:rPr>
          <w:szCs w:val="24"/>
        </w:rPr>
      </w:pPr>
      <w:r w:rsidRPr="00045C60">
        <w:rPr>
          <w:szCs w:val="24"/>
        </w:rPr>
        <w:t>3) контроль за предоставлением коммунальных услуг в многоквартирных домах и жилых (нежилых) помещениях;</w:t>
      </w:r>
    </w:p>
    <w:p w:rsidR="00045C60" w:rsidRPr="00045C60" w:rsidRDefault="00045C60" w:rsidP="00045C60">
      <w:pPr>
        <w:autoSpaceDE w:val="0"/>
        <w:autoSpaceDN w:val="0"/>
        <w:adjustRightInd w:val="0"/>
        <w:ind w:firstLine="709"/>
        <w:rPr>
          <w:szCs w:val="24"/>
        </w:rPr>
      </w:pPr>
      <w:r w:rsidRPr="00045C60">
        <w:rPr>
          <w:szCs w:val="24"/>
        </w:rPr>
        <w:t>4) контроль за наличием в многоквартирных домах коллективных, индивидуальных, общих (квартирных) приборов учета энергетических и водных ресурсов (при наличии технической возможности) и соблюдением обязательных требований энергетической эффективности;</w:t>
      </w:r>
    </w:p>
    <w:p w:rsidR="00045C60" w:rsidRDefault="00045C60" w:rsidP="00045C60">
      <w:pPr>
        <w:autoSpaceDE w:val="0"/>
        <w:autoSpaceDN w:val="0"/>
        <w:adjustRightInd w:val="0"/>
        <w:ind w:firstLine="709"/>
        <w:rPr>
          <w:szCs w:val="24"/>
        </w:rPr>
      </w:pPr>
      <w:r w:rsidRPr="00045C60">
        <w:rPr>
          <w:szCs w:val="24"/>
        </w:rPr>
        <w:t>5) контроль за доведением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w:t>
      </w:r>
    </w:p>
    <w:p w:rsidR="00992F7E" w:rsidRPr="0083120B" w:rsidRDefault="00992F7E" w:rsidP="00992F7E">
      <w:pPr>
        <w:autoSpaceDE w:val="0"/>
        <w:autoSpaceDN w:val="0"/>
        <w:adjustRightInd w:val="0"/>
        <w:ind w:firstLine="709"/>
        <w:rPr>
          <w:szCs w:val="24"/>
        </w:rPr>
      </w:pPr>
      <w:r w:rsidRPr="0083120B">
        <w:rPr>
          <w:szCs w:val="24"/>
        </w:rPr>
        <w:t>6) контроль за размещением на официальном сайте в сети "Интернет" перечней нормативных правовых актов или их отдельных частей, содержащих обязательные требования</w:t>
      </w:r>
      <w:r w:rsidR="00807923" w:rsidRPr="0083120B">
        <w:rPr>
          <w:szCs w:val="24"/>
        </w:rPr>
        <w:t>,</w:t>
      </w:r>
      <w:r w:rsidRPr="0083120B">
        <w:rPr>
          <w:szCs w:val="24"/>
        </w:rPr>
        <w:t xml:space="preserve"> установленные в отношении муниципального жилищного фонда</w:t>
      </w:r>
      <w:r w:rsidR="0083120B" w:rsidRPr="0083120B">
        <w:rPr>
          <w:szCs w:val="24"/>
        </w:rPr>
        <w:t>;</w:t>
      </w:r>
    </w:p>
    <w:p w:rsidR="0083120B" w:rsidRPr="0083120B" w:rsidRDefault="00992F7E" w:rsidP="00992F7E">
      <w:pPr>
        <w:autoSpaceDE w:val="0"/>
        <w:autoSpaceDN w:val="0"/>
        <w:adjustRightInd w:val="0"/>
        <w:ind w:firstLine="709"/>
        <w:rPr>
          <w:szCs w:val="24"/>
        </w:rPr>
      </w:pPr>
      <w:r w:rsidRPr="0083120B">
        <w:rPr>
          <w:szCs w:val="24"/>
        </w:rPr>
        <w:t>7) контроль за информированием юридических лиц, индивидуальных предпринимателей по вопросам соблюдения обязательных требований</w:t>
      </w:r>
      <w:r w:rsidR="00807923" w:rsidRPr="0083120B">
        <w:rPr>
          <w:szCs w:val="24"/>
        </w:rPr>
        <w:t>,</w:t>
      </w:r>
      <w:r w:rsidRPr="0083120B">
        <w:rPr>
          <w:szCs w:val="24"/>
        </w:rPr>
        <w:t xml:space="preserve"> установленных в отношении муниципального жилищного фонда</w:t>
      </w:r>
      <w:r w:rsidR="0083120B" w:rsidRPr="0083120B">
        <w:rPr>
          <w:szCs w:val="24"/>
        </w:rPr>
        <w:t>;</w:t>
      </w:r>
    </w:p>
    <w:p w:rsidR="00992F7E" w:rsidRDefault="00992F7E" w:rsidP="00992F7E">
      <w:pPr>
        <w:autoSpaceDE w:val="0"/>
        <w:autoSpaceDN w:val="0"/>
        <w:adjustRightInd w:val="0"/>
        <w:ind w:firstLine="709"/>
        <w:rPr>
          <w:szCs w:val="24"/>
        </w:rPr>
      </w:pPr>
      <w:r>
        <w:rPr>
          <w:szCs w:val="24"/>
        </w:rPr>
        <w:lastRenderedPageBreak/>
        <w:t>8</w:t>
      </w:r>
      <w:r w:rsidRPr="00992F7E">
        <w:rPr>
          <w:szCs w:val="24"/>
        </w:rPr>
        <w:t>) контроль за регулярным обобщением практики осуществления муниципального жилищного контроля и размещение</w:t>
      </w:r>
      <w:r w:rsidR="0083120B">
        <w:rPr>
          <w:szCs w:val="24"/>
        </w:rPr>
        <w:t>м</w:t>
      </w:r>
      <w:r w:rsidRPr="00992F7E">
        <w:rPr>
          <w:szCs w:val="24"/>
        </w:rPr>
        <w:t xml:space="preserve"> на официальном сайте в сети "Интернет" соответствующих обобщений</w:t>
      </w:r>
      <w:r w:rsidR="0083120B">
        <w:rPr>
          <w:szCs w:val="24"/>
        </w:rPr>
        <w:t>.</w:t>
      </w:r>
      <w:r w:rsidR="00F10387">
        <w:rPr>
          <w:szCs w:val="24"/>
        </w:rPr>
        <w:t>»;</w:t>
      </w:r>
    </w:p>
    <w:p w:rsidR="00F45548" w:rsidRPr="00F45548" w:rsidRDefault="00F45548" w:rsidP="00F45548">
      <w:pPr>
        <w:autoSpaceDE w:val="0"/>
        <w:autoSpaceDN w:val="0"/>
        <w:adjustRightInd w:val="0"/>
        <w:ind w:firstLine="709"/>
      </w:pPr>
      <w:r>
        <w:rPr>
          <w:szCs w:val="24"/>
        </w:rPr>
        <w:t xml:space="preserve">в) </w:t>
      </w:r>
      <w:r w:rsidRPr="00F45548">
        <w:t>пункт 6.6 дополнить подпунктом 1.1 следующего содержания:</w:t>
      </w:r>
    </w:p>
    <w:p w:rsidR="00F45548" w:rsidRDefault="00F45548" w:rsidP="00F45548">
      <w:pPr>
        <w:pStyle w:val="ConsPlusNormal"/>
        <w:ind w:firstLine="540"/>
        <w:jc w:val="both"/>
      </w:pPr>
      <w:proofErr w:type="gramStart"/>
      <w:r w:rsidRPr="00F45548">
        <w:t xml:space="preserve">«поступление в </w:t>
      </w:r>
      <w:r w:rsidRPr="00B53D67">
        <w:t xml:space="preserve">орган муниципального </w:t>
      </w:r>
      <w:r w:rsidR="00B53D67" w:rsidRPr="00B53D67">
        <w:t xml:space="preserve">жилищного </w:t>
      </w:r>
      <w:r w:rsidRPr="00B53D67">
        <w:t xml:space="preserve">контроля заявления от юридического лица или индивидуального предпринимателя о предоставлении </w:t>
      </w:r>
      <w:r w:rsidRPr="00F45548">
        <w:t>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45548" w:rsidRDefault="00F45548" w:rsidP="00F45548">
      <w:pPr>
        <w:pStyle w:val="ConsPlusNormal"/>
        <w:ind w:firstLine="540"/>
        <w:jc w:val="both"/>
      </w:pPr>
      <w:r>
        <w:t xml:space="preserve">г) подпункт 2 пункта 6.6 </w:t>
      </w:r>
      <w:r w:rsidR="00F20075" w:rsidRPr="00F20075">
        <w:t xml:space="preserve">изложить </w:t>
      </w:r>
      <w:r>
        <w:t>в следующей редакции:</w:t>
      </w:r>
    </w:p>
    <w:p w:rsidR="00F45548" w:rsidRDefault="00F45548" w:rsidP="00F45548">
      <w:pPr>
        <w:pStyle w:val="ConsPlusNormal"/>
        <w:ind w:firstLine="540"/>
        <w:jc w:val="both"/>
      </w:pPr>
      <w:proofErr w:type="gramStart"/>
      <w:r w:rsidRPr="00F20075">
        <w:t xml:space="preserve">«мотивированное представление должностного лица органа муниципального </w:t>
      </w:r>
      <w:r w:rsidR="00F20075" w:rsidRPr="00F20075">
        <w:t xml:space="preserve">жилищного </w:t>
      </w:r>
      <w:r w:rsidRPr="00F20075">
        <w:t xml:space="preserve">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w:t>
      </w:r>
      <w:r w:rsidR="00F20075" w:rsidRPr="00F20075">
        <w:t xml:space="preserve">жилищного </w:t>
      </w:r>
      <w:r w:rsidRPr="00F20075">
        <w:t xml:space="preserve">контроля обращений и заявлений граждан, в том числе индивидуальных предпринимателей, юридических </w:t>
      </w:r>
      <w:r w:rsidRPr="00F45548">
        <w:t>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45548" w:rsidRPr="005A3346" w:rsidRDefault="0028523D" w:rsidP="0028523D">
      <w:pPr>
        <w:pStyle w:val="ConsPlusNormal"/>
        <w:ind w:firstLine="540"/>
        <w:jc w:val="both"/>
      </w:pPr>
      <w:r w:rsidRPr="005A3346">
        <w:t xml:space="preserve">д) </w:t>
      </w:r>
      <w:r w:rsidR="005A3346" w:rsidRPr="005A3346">
        <w:rPr>
          <w:highlight w:val="yellow"/>
        </w:rPr>
        <w:t>абзац</w:t>
      </w:r>
      <w:r w:rsidR="005A3346" w:rsidRPr="005A3346">
        <w:t xml:space="preserve"> </w:t>
      </w:r>
      <w:r w:rsidR="00F45548" w:rsidRPr="005A3346">
        <w:t xml:space="preserve">«в» подпункта 2 пункта 6.6 </w:t>
      </w:r>
      <w:r w:rsidR="00F20075" w:rsidRPr="005A3346">
        <w:t xml:space="preserve">изложить </w:t>
      </w:r>
      <w:r w:rsidR="00F45548" w:rsidRPr="005A3346">
        <w:t>в следующей редакции:</w:t>
      </w:r>
    </w:p>
    <w:p w:rsidR="00F45548" w:rsidRPr="005A3346" w:rsidRDefault="00F45548" w:rsidP="0028523D">
      <w:pPr>
        <w:pStyle w:val="ConsPlusNormal"/>
        <w:ind w:firstLine="540"/>
        <w:jc w:val="both"/>
      </w:pPr>
      <w:r w:rsidRPr="005A3346">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45548" w:rsidRPr="00F45548" w:rsidRDefault="0028523D" w:rsidP="0028523D">
      <w:pPr>
        <w:pStyle w:val="ConsPlusNormal"/>
        <w:ind w:firstLine="540"/>
        <w:jc w:val="both"/>
      </w:pPr>
      <w:r>
        <w:t>е</w:t>
      </w:r>
      <w:r w:rsidRPr="0028523D">
        <w:t>)</w:t>
      </w:r>
      <w:r>
        <w:t xml:space="preserve"> </w:t>
      </w:r>
      <w:r w:rsidR="00F45548">
        <w:t xml:space="preserve">подпункт 3 пункта 6.6 </w:t>
      </w:r>
      <w:r w:rsidR="00566704">
        <w:t>изложить</w:t>
      </w:r>
      <w:r w:rsidR="00566704">
        <w:t xml:space="preserve"> </w:t>
      </w:r>
      <w:r w:rsidR="00F45548">
        <w:t>в следующей редакции:</w:t>
      </w:r>
    </w:p>
    <w:p w:rsidR="00F45548" w:rsidRDefault="00F45548" w:rsidP="00F45548">
      <w:pPr>
        <w:pStyle w:val="ConsPlusNormal"/>
        <w:ind w:firstLine="540"/>
        <w:jc w:val="both"/>
      </w:pPr>
      <w:proofErr w:type="gramStart"/>
      <w:r w:rsidRPr="00F45548">
        <w:t xml:space="preserve">«Обращения и заявления, не позволяющие установить лицо, обратившееся </w:t>
      </w:r>
      <w:r w:rsidRPr="005A3346">
        <w:t xml:space="preserve">в орган муниципального </w:t>
      </w:r>
      <w:r w:rsidR="005A3346" w:rsidRPr="005A3346">
        <w:t xml:space="preserve">жилищного </w:t>
      </w:r>
      <w:r w:rsidRPr="005A3346">
        <w:t>контроля, а также обращения и заявления, не содержащие сведений о фактах, указанных в под</w:t>
      </w:r>
      <w:hyperlink r:id="rId8" w:history="1">
        <w:r w:rsidRPr="005A3346">
          <w:t>пункте 2</w:t>
        </w:r>
      </w:hyperlink>
      <w:hyperlink r:id="rId9" w:history="1">
        <w:r w:rsidRPr="005A3346">
          <w:t xml:space="preserve"> пункта 6.6</w:t>
        </w:r>
      </w:hyperlink>
      <w:r w:rsidRPr="005A3346">
        <w:t xml:space="preserve"> настоящего раздела, не могут </w:t>
      </w:r>
      <w:r w:rsidRPr="00F45548">
        <w:t>служить основанием для проведения внеплановой проверки.</w:t>
      </w:r>
      <w:proofErr w:type="gramEnd"/>
      <w:r w:rsidRPr="00F45548">
        <w:t xml:space="preserve"> В случае</w:t>
      </w:r>
      <w:proofErr w:type="gramStart"/>
      <w:r w:rsidRPr="00F45548">
        <w:t>,</w:t>
      </w:r>
      <w:proofErr w:type="gramEnd"/>
      <w:r w:rsidRPr="00F45548">
        <w:t xml:space="preserve"> если изложенная в обращении или заявлении информация может являться основанием для проведения внеплановой проверки, </w:t>
      </w:r>
      <w:r w:rsidRPr="005A3346">
        <w:t xml:space="preserve">должностное лицо органа муниципального </w:t>
      </w:r>
      <w:r w:rsidR="005A3346" w:rsidRPr="005A3346">
        <w:t xml:space="preserve">жилищного </w:t>
      </w:r>
      <w:r w:rsidRPr="005A3346">
        <w:t xml:space="preserve">контроля </w:t>
      </w:r>
      <w:r w:rsidRPr="00F45548">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45548" w:rsidRPr="00F45548" w:rsidRDefault="0028523D" w:rsidP="0028523D">
      <w:pPr>
        <w:pStyle w:val="ConsPlusNormal"/>
        <w:ind w:firstLine="540"/>
        <w:jc w:val="both"/>
      </w:pPr>
      <w:r>
        <w:t xml:space="preserve">ж) </w:t>
      </w:r>
      <w:r w:rsidR="00F45548" w:rsidRPr="00F45548">
        <w:t>пункт 6.6 дополнить подпунктом 3.1 следующего содержания:</w:t>
      </w:r>
    </w:p>
    <w:p w:rsidR="00F45548" w:rsidRDefault="00F45548" w:rsidP="0028523D">
      <w:pPr>
        <w:spacing w:after="1" w:line="200" w:lineRule="atLeast"/>
        <w:ind w:firstLine="540"/>
        <w:rPr>
          <w:rFonts w:eastAsiaTheme="minorHAnsi"/>
          <w:szCs w:val="24"/>
          <w:lang w:eastAsia="en-US"/>
        </w:rPr>
      </w:pPr>
      <w:r w:rsidRPr="00F45548">
        <w:rPr>
          <w:rFonts w:eastAsiaTheme="minorHAnsi"/>
          <w:szCs w:val="24"/>
          <w:lang w:eastAsia="en-US"/>
        </w:rPr>
        <w:t xml:space="preserve">«При рассмотрении обращений и заявлений, информации о фактах, указанных в </w:t>
      </w:r>
      <w:hyperlink r:id="rId10" w:history="1">
        <w:r w:rsidRPr="00F45548">
          <w:rPr>
            <w:rFonts w:eastAsiaTheme="minorHAnsi"/>
            <w:szCs w:val="24"/>
            <w:lang w:eastAsia="en-US"/>
          </w:rPr>
          <w:t>подпункте 2</w:t>
        </w:r>
      </w:hyperlink>
      <w:r w:rsidRPr="00F45548">
        <w:rPr>
          <w:rFonts w:eastAsiaTheme="minorHAnsi"/>
          <w:szCs w:val="24"/>
          <w:lang w:eastAsia="en-US"/>
        </w:rPr>
        <w:t xml:space="preserve"> пункта 6.6 настоящего 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45548" w:rsidRPr="00F45548" w:rsidRDefault="0028523D" w:rsidP="0028523D">
      <w:pPr>
        <w:spacing w:after="1" w:line="200" w:lineRule="atLeast"/>
        <w:ind w:firstLine="540"/>
      </w:pPr>
      <w:r>
        <w:rPr>
          <w:rFonts w:eastAsiaTheme="minorHAnsi"/>
          <w:szCs w:val="24"/>
          <w:lang w:eastAsia="en-US"/>
        </w:rPr>
        <w:t xml:space="preserve">з) </w:t>
      </w:r>
      <w:r w:rsidR="00F45548" w:rsidRPr="00F45548">
        <w:t>пункт 6.6 дополнить подпунктом 3.2 следующего содержания:</w:t>
      </w:r>
    </w:p>
    <w:p w:rsidR="00F45548" w:rsidRDefault="00F45548" w:rsidP="0028523D">
      <w:pPr>
        <w:spacing w:after="1" w:line="200" w:lineRule="atLeast"/>
        <w:ind w:firstLine="540"/>
        <w:rPr>
          <w:rFonts w:eastAsiaTheme="minorHAnsi"/>
          <w:szCs w:val="24"/>
          <w:lang w:eastAsia="en-US"/>
        </w:rPr>
      </w:pPr>
      <w:r w:rsidRPr="00F45548">
        <w:rPr>
          <w:rFonts w:eastAsiaTheme="minorHAnsi"/>
          <w:szCs w:val="24"/>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об указанных фактах </w:t>
      </w:r>
      <w:r w:rsidRPr="005A3346">
        <w:rPr>
          <w:rFonts w:eastAsiaTheme="minorHAnsi"/>
          <w:szCs w:val="24"/>
          <w:lang w:eastAsia="en-US"/>
        </w:rPr>
        <w:t xml:space="preserve">уполномоченными должностными лицами органа </w:t>
      </w:r>
      <w:r w:rsidRPr="005A3346">
        <w:rPr>
          <w:rFonts w:eastAsiaTheme="minorHAnsi"/>
          <w:szCs w:val="24"/>
          <w:lang w:eastAsia="en-US"/>
        </w:rPr>
        <w:lastRenderedPageBreak/>
        <w:t>муниципального</w:t>
      </w:r>
      <w:r w:rsidR="005A3346" w:rsidRPr="005A3346">
        <w:rPr>
          <w:rFonts w:eastAsiaTheme="minorHAnsi"/>
          <w:szCs w:val="24"/>
          <w:lang w:eastAsia="en-US"/>
        </w:rPr>
        <w:t xml:space="preserve"> жилищного </w:t>
      </w:r>
      <w:r w:rsidRPr="005A3346">
        <w:rPr>
          <w:rFonts w:eastAsiaTheme="minorHAnsi"/>
          <w:szCs w:val="24"/>
          <w:lang w:eastAsia="en-US"/>
        </w:rPr>
        <w:t xml:space="preserve"> контроля </w:t>
      </w:r>
      <w:r w:rsidRPr="00F45548">
        <w:rPr>
          <w:rFonts w:eastAsiaTheme="minorHAnsi"/>
          <w:szCs w:val="24"/>
          <w:lang w:eastAsia="en-US"/>
        </w:rPr>
        <w:t xml:space="preserve">может быть проведена предварительная проверка поступившей информации. </w:t>
      </w:r>
      <w:proofErr w:type="gramStart"/>
      <w:r w:rsidRPr="00F45548">
        <w:rPr>
          <w:rFonts w:eastAsiaTheme="minorHAnsi"/>
          <w:szCs w:val="24"/>
          <w:lang w:eastAsia="en-US"/>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Pr="005A3346">
        <w:rPr>
          <w:rFonts w:eastAsiaTheme="minorHAnsi"/>
          <w:szCs w:val="24"/>
          <w:lang w:eastAsia="en-US"/>
        </w:rPr>
        <w:t xml:space="preserve">органа муниципального </w:t>
      </w:r>
      <w:r w:rsidR="005A3346" w:rsidRPr="005A3346">
        <w:rPr>
          <w:rFonts w:eastAsiaTheme="minorHAnsi"/>
          <w:szCs w:val="24"/>
          <w:lang w:eastAsia="en-US"/>
        </w:rPr>
        <w:t xml:space="preserve">жилищного </w:t>
      </w:r>
      <w:r w:rsidRPr="005A3346">
        <w:rPr>
          <w:rFonts w:eastAsiaTheme="minorHAnsi"/>
          <w:szCs w:val="24"/>
          <w:lang w:eastAsia="en-US"/>
        </w:rPr>
        <w:t>контроля</w:t>
      </w:r>
      <w:r w:rsidRPr="00F45548">
        <w:rPr>
          <w:rFonts w:eastAsiaTheme="minorHAnsi"/>
          <w:szCs w:val="24"/>
          <w:lang w:eastAsia="en-US"/>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w:t>
      </w:r>
      <w:proofErr w:type="gramEnd"/>
      <w:r w:rsidRPr="00F45548">
        <w:rPr>
          <w:rFonts w:eastAsiaTheme="minorHAnsi"/>
          <w:szCs w:val="24"/>
          <w:lang w:eastAsia="en-US"/>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45548" w:rsidRPr="00F45548" w:rsidRDefault="0028523D" w:rsidP="0028523D">
      <w:pPr>
        <w:spacing w:after="1" w:line="200" w:lineRule="atLeast"/>
        <w:ind w:firstLine="540"/>
      </w:pPr>
      <w:r>
        <w:rPr>
          <w:rFonts w:eastAsiaTheme="minorHAnsi"/>
          <w:szCs w:val="24"/>
          <w:lang w:eastAsia="en-US"/>
        </w:rPr>
        <w:t xml:space="preserve">и) </w:t>
      </w:r>
      <w:r w:rsidR="00F45548" w:rsidRPr="00F45548">
        <w:t>пункт 6.6 дополнить подпунктом 3.3 следующего содержания:</w:t>
      </w:r>
    </w:p>
    <w:p w:rsidR="00F45548" w:rsidRDefault="00F45548" w:rsidP="0028523D">
      <w:pPr>
        <w:spacing w:after="1" w:line="200" w:lineRule="atLeast"/>
        <w:ind w:firstLine="540"/>
        <w:rPr>
          <w:rFonts w:eastAsiaTheme="minorHAnsi"/>
          <w:szCs w:val="24"/>
          <w:lang w:eastAsia="en-US"/>
        </w:rPr>
      </w:pPr>
      <w:r w:rsidRPr="00F45548">
        <w:rPr>
          <w:rFonts w:eastAsiaTheme="minorHAnsi"/>
          <w:szCs w:val="24"/>
          <w:lang w:eastAsia="en-US"/>
        </w:rPr>
        <w:t xml:space="preserve">«По </w:t>
      </w:r>
      <w:r w:rsidRPr="005A3346">
        <w:rPr>
          <w:rFonts w:eastAsiaTheme="minorHAnsi"/>
          <w:szCs w:val="24"/>
          <w:lang w:eastAsia="en-US"/>
        </w:rPr>
        <w:t xml:space="preserve">решению руководителя, заместителя руководителя органа муниципального </w:t>
      </w:r>
      <w:r w:rsidR="005A3346" w:rsidRPr="005A3346">
        <w:rPr>
          <w:rFonts w:eastAsiaTheme="minorHAnsi"/>
          <w:szCs w:val="24"/>
          <w:lang w:eastAsia="en-US"/>
        </w:rPr>
        <w:t xml:space="preserve">жилищного </w:t>
      </w:r>
      <w:r w:rsidRPr="005A3346">
        <w:rPr>
          <w:rFonts w:eastAsiaTheme="minorHAnsi"/>
          <w:szCs w:val="24"/>
          <w:lang w:eastAsia="en-US"/>
        </w:rPr>
        <w:t xml:space="preserve">контроля </w:t>
      </w:r>
      <w:r w:rsidRPr="00F45548">
        <w:rPr>
          <w:rFonts w:eastAsiaTheme="minorHAnsi"/>
          <w:szCs w:val="24"/>
          <w:lang w:eastAsia="en-US"/>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45548">
        <w:rPr>
          <w:rFonts w:eastAsiaTheme="minorHAnsi"/>
          <w:szCs w:val="24"/>
          <w:lang w:eastAsia="en-US"/>
        </w:rPr>
        <w:t>явившихся</w:t>
      </w:r>
      <w:proofErr w:type="gramEnd"/>
      <w:r w:rsidRPr="00F45548">
        <w:rPr>
          <w:rFonts w:eastAsiaTheme="minorHAnsi"/>
          <w:szCs w:val="24"/>
          <w:lang w:eastAsia="en-US"/>
        </w:rPr>
        <w:t xml:space="preserve"> поводом для ее организации, либо установлены заведомо недостоверные сведения, содержащиеся в обращении или заявлении.»</w:t>
      </w:r>
      <w:r w:rsidR="0028523D">
        <w:rPr>
          <w:rFonts w:eastAsiaTheme="minorHAnsi"/>
          <w:szCs w:val="24"/>
          <w:lang w:eastAsia="en-US"/>
        </w:rPr>
        <w:t>;</w:t>
      </w:r>
    </w:p>
    <w:p w:rsidR="00F45548" w:rsidRPr="00F45548" w:rsidRDefault="0028523D" w:rsidP="0028523D">
      <w:pPr>
        <w:spacing w:after="1" w:line="200" w:lineRule="atLeast"/>
        <w:ind w:firstLine="540"/>
      </w:pPr>
      <w:r>
        <w:rPr>
          <w:rFonts w:eastAsiaTheme="minorHAnsi"/>
          <w:szCs w:val="24"/>
          <w:lang w:eastAsia="en-US"/>
        </w:rPr>
        <w:t xml:space="preserve">й) </w:t>
      </w:r>
      <w:r w:rsidR="00F45548" w:rsidRPr="00F45548">
        <w:t>пункт 6.6 дополнить подпунктом 3.4 следующего содержания:</w:t>
      </w:r>
    </w:p>
    <w:p w:rsidR="00F45548" w:rsidRDefault="00F45548" w:rsidP="0028523D">
      <w:pPr>
        <w:spacing w:after="1" w:line="200" w:lineRule="atLeast"/>
        <w:ind w:firstLine="540"/>
        <w:rPr>
          <w:szCs w:val="24"/>
        </w:rPr>
      </w:pPr>
      <w:r w:rsidRPr="00566704">
        <w:rPr>
          <w:rFonts w:eastAsiaTheme="minorHAnsi"/>
          <w:szCs w:val="24"/>
          <w:lang w:eastAsia="en-US"/>
        </w:rPr>
        <w:t xml:space="preserve">«Орган муниципального </w:t>
      </w:r>
      <w:r w:rsidR="00566704" w:rsidRPr="00566704">
        <w:rPr>
          <w:rFonts w:eastAsiaTheme="minorHAnsi"/>
          <w:szCs w:val="24"/>
          <w:lang w:eastAsia="en-US"/>
        </w:rPr>
        <w:t xml:space="preserve">жилищного </w:t>
      </w:r>
      <w:r w:rsidRPr="00566704">
        <w:rPr>
          <w:rFonts w:eastAsiaTheme="minorHAnsi"/>
          <w:szCs w:val="24"/>
          <w:lang w:eastAsia="en-US"/>
        </w:rPr>
        <w:t xml:space="preserve">контроля </w:t>
      </w:r>
      <w:r w:rsidRPr="00F45548">
        <w:rPr>
          <w:rFonts w:eastAsiaTheme="minorHAnsi"/>
          <w:szCs w:val="24"/>
          <w:lang w:eastAsia="en-US"/>
        </w:rPr>
        <w:t xml:space="preserve">вправе обратиться в суд с иском о взыскании с гражданина, в том числе с юридического лица, индивидуального предпринимателя, расходов, </w:t>
      </w:r>
      <w:r w:rsidRPr="00566704">
        <w:rPr>
          <w:rFonts w:eastAsiaTheme="minorHAnsi"/>
          <w:szCs w:val="24"/>
          <w:lang w:eastAsia="en-US"/>
        </w:rPr>
        <w:t>понесенных органом муниципального</w:t>
      </w:r>
      <w:r w:rsidR="00566704" w:rsidRPr="00566704">
        <w:rPr>
          <w:rFonts w:eastAsiaTheme="minorHAnsi"/>
          <w:szCs w:val="24"/>
          <w:lang w:eastAsia="en-US"/>
        </w:rPr>
        <w:t xml:space="preserve"> жилищного </w:t>
      </w:r>
      <w:r w:rsidRPr="00566704">
        <w:rPr>
          <w:rFonts w:eastAsiaTheme="minorHAnsi"/>
          <w:szCs w:val="24"/>
          <w:lang w:eastAsia="en-US"/>
        </w:rPr>
        <w:t xml:space="preserve"> контроля </w:t>
      </w:r>
      <w:r w:rsidRPr="00F45548">
        <w:rPr>
          <w:rFonts w:eastAsiaTheme="minorHAnsi"/>
          <w:szCs w:val="24"/>
          <w:lang w:eastAsia="en-US"/>
        </w:rPr>
        <w:t>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F45548">
        <w:rPr>
          <w:rFonts w:eastAsiaTheme="minorHAnsi"/>
          <w:szCs w:val="24"/>
          <w:lang w:eastAsia="en-US"/>
        </w:rPr>
        <w:t>.»;</w:t>
      </w:r>
      <w:proofErr w:type="gramEnd"/>
    </w:p>
    <w:p w:rsidR="005740C6" w:rsidRDefault="0028523D" w:rsidP="00CA67C2">
      <w:pPr>
        <w:pStyle w:val="ConsPlusNormal"/>
        <w:ind w:firstLine="540"/>
        <w:jc w:val="both"/>
      </w:pPr>
      <w:r>
        <w:t>к</w:t>
      </w:r>
      <w:r w:rsidR="00F10387">
        <w:t xml:space="preserve">) </w:t>
      </w:r>
      <w:r w:rsidR="005740C6">
        <w:t>дополнить пунктом 6.6.1 следующего содержания:</w:t>
      </w:r>
    </w:p>
    <w:p w:rsidR="005740C6" w:rsidRDefault="005740C6" w:rsidP="00CA67C2">
      <w:pPr>
        <w:pStyle w:val="ConsPlusNormal"/>
        <w:ind w:firstLine="540"/>
        <w:jc w:val="both"/>
      </w:pPr>
      <w:r>
        <w:t>«М</w:t>
      </w:r>
      <w:r w:rsidRPr="00A4714B">
        <w:t xml:space="preserve">ероприятия по профилактике нарушений обязательных требований </w:t>
      </w:r>
      <w:r>
        <w:t xml:space="preserve">осуществляются </w:t>
      </w:r>
      <w:r w:rsidRPr="00A4714B">
        <w:t>в соответствии с ежегодно утверждаем</w:t>
      </w:r>
      <w:r>
        <w:t>ыми</w:t>
      </w:r>
      <w:r w:rsidRPr="00A4714B">
        <w:t xml:space="preserve"> </w:t>
      </w:r>
      <w:r w:rsidRPr="00566704">
        <w:t xml:space="preserve">органами муниципального </w:t>
      </w:r>
      <w:r w:rsidR="00566704" w:rsidRPr="00566704">
        <w:t xml:space="preserve">жилищного </w:t>
      </w:r>
      <w:r w:rsidRPr="00566704">
        <w:t>контроля программами профилактики нарушений</w:t>
      </w:r>
      <w:proofErr w:type="gramStart"/>
      <w:r w:rsidRPr="00566704">
        <w:t>.</w:t>
      </w:r>
      <w:r>
        <w:t>»</w:t>
      </w:r>
      <w:proofErr w:type="gramEnd"/>
    </w:p>
    <w:p w:rsidR="00CA67C2" w:rsidRDefault="0028523D" w:rsidP="00CA67C2">
      <w:pPr>
        <w:pStyle w:val="ConsPlusNormal"/>
        <w:ind w:firstLine="540"/>
        <w:jc w:val="both"/>
      </w:pPr>
      <w:r>
        <w:t>л</w:t>
      </w:r>
      <w:r w:rsidR="005740C6">
        <w:t xml:space="preserve">) </w:t>
      </w:r>
      <w:r w:rsidR="00F10387">
        <w:t xml:space="preserve">в пункте </w:t>
      </w:r>
      <w:hyperlink r:id="rId11" w:history="1">
        <w:r w:rsidR="00CA67C2">
          <w:rPr>
            <w:color w:val="0000FF"/>
          </w:rPr>
          <w:t>6.7</w:t>
        </w:r>
      </w:hyperlink>
      <w:r w:rsidR="00CA67C2">
        <w:t xml:space="preserve"> слова </w:t>
      </w:r>
      <w:r w:rsidR="00F10387">
        <w:t>«</w:t>
      </w:r>
      <w:r w:rsidR="00CA67C2">
        <w:t>в течение трех рабочих дней</w:t>
      </w:r>
      <w:r w:rsidR="00F10387">
        <w:t>»</w:t>
      </w:r>
      <w:r w:rsidR="00CA67C2">
        <w:t xml:space="preserve"> заменить словами </w:t>
      </w:r>
      <w:r w:rsidR="00F10387">
        <w:t>«</w:t>
      </w:r>
      <w:r w:rsidR="00CA67C2">
        <w:t>за три рабочих дня</w:t>
      </w:r>
      <w:r w:rsidR="00F10387">
        <w:t>»</w:t>
      </w:r>
      <w:r w:rsidR="00CA67C2">
        <w:t xml:space="preserve">, слова </w:t>
      </w:r>
      <w:r w:rsidR="00F10387">
        <w:t>«</w:t>
      </w:r>
      <w:r w:rsidR="00CA67C2">
        <w:t>или иным доступным способом</w:t>
      </w:r>
      <w:r w:rsidR="00F10387">
        <w:t>»</w:t>
      </w:r>
      <w:r w:rsidR="00CA67C2">
        <w:t xml:space="preserve"> заменить словами </w:t>
      </w:r>
      <w:r w:rsidR="00F10387">
        <w:t>«</w:t>
      </w:r>
      <w:r w:rsidR="00CA67C2">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F10387">
        <w:t>.»</w:t>
      </w:r>
      <w:r w:rsidR="00CA67C2">
        <w:t>;</w:t>
      </w:r>
    </w:p>
    <w:p w:rsidR="00D4216D" w:rsidRPr="00D4216D" w:rsidRDefault="0028523D" w:rsidP="00D4216D">
      <w:pPr>
        <w:spacing w:after="1" w:line="200" w:lineRule="atLeast"/>
        <w:ind w:firstLine="540"/>
        <w:rPr>
          <w:rFonts w:eastAsiaTheme="minorHAnsi"/>
          <w:szCs w:val="24"/>
          <w:lang w:eastAsia="en-US"/>
        </w:rPr>
      </w:pPr>
      <w:r w:rsidRPr="00D4216D">
        <w:rPr>
          <w:rFonts w:eastAsiaTheme="minorHAnsi"/>
          <w:szCs w:val="24"/>
          <w:lang w:eastAsia="en-US"/>
        </w:rPr>
        <w:t>м</w:t>
      </w:r>
      <w:r w:rsidR="005740C6" w:rsidRPr="00D4216D">
        <w:rPr>
          <w:rFonts w:eastAsiaTheme="minorHAnsi"/>
          <w:szCs w:val="24"/>
          <w:lang w:eastAsia="en-US"/>
        </w:rPr>
        <w:t xml:space="preserve">) </w:t>
      </w:r>
      <w:r w:rsidR="00D4216D" w:rsidRPr="00D4216D">
        <w:rPr>
          <w:rFonts w:eastAsiaTheme="minorHAnsi"/>
          <w:szCs w:val="24"/>
          <w:lang w:eastAsia="en-US"/>
        </w:rPr>
        <w:t>пункт 6.8 дополнить словами «,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740C6" w:rsidRPr="00B86FAC" w:rsidRDefault="00DD302A" w:rsidP="005740C6">
      <w:pPr>
        <w:pStyle w:val="ConsPlusNormal"/>
        <w:ind w:firstLine="540"/>
        <w:jc w:val="both"/>
      </w:pPr>
      <w:r w:rsidRPr="00B86FAC">
        <w:t xml:space="preserve">н) </w:t>
      </w:r>
      <w:r w:rsidR="005740C6" w:rsidRPr="00B86FAC">
        <w:rPr>
          <w:highlight w:val="yellow"/>
        </w:rPr>
        <w:t>пункт 6.10</w:t>
      </w:r>
      <w:r w:rsidR="005740C6" w:rsidRPr="00B86FAC">
        <w:t xml:space="preserve"> изложить в следующей редакции:</w:t>
      </w:r>
    </w:p>
    <w:p w:rsidR="005740C6" w:rsidRPr="00B86FAC" w:rsidRDefault="005740C6" w:rsidP="005740C6">
      <w:pPr>
        <w:pStyle w:val="ConsPlusNormal"/>
        <w:ind w:firstLine="540"/>
        <w:jc w:val="both"/>
      </w:pPr>
      <w:r w:rsidRPr="00B86FAC">
        <w:t xml:space="preserve">«В случае выявления нарушений обязательных требований при проведении проверки юридическому лицу, индивидуальному предпринимателю, гражданину, в отношении которых проводилась проверка, муниципальным жилищным инспектором выдается </w:t>
      </w:r>
      <w:hyperlink w:anchor="P501" w:history="1">
        <w:r w:rsidRPr="00B86FAC">
          <w:t>предписание</w:t>
        </w:r>
      </w:hyperlink>
      <w:r w:rsidRPr="00B86FAC">
        <w:t xml:space="preserve"> об устранении выявленных нарушений по форме в соответствии с приложением 4 к настоящему Порядку с указанием сроков их устранения</w:t>
      </w:r>
      <w:proofErr w:type="gramStart"/>
      <w:r w:rsidRPr="00B86FAC">
        <w:t>.»;</w:t>
      </w:r>
      <w:proofErr w:type="gramEnd"/>
    </w:p>
    <w:p w:rsidR="00CC42FB" w:rsidRPr="00CC42FB" w:rsidRDefault="00947505" w:rsidP="00CC42FB">
      <w:pPr>
        <w:pStyle w:val="ConsPlusNormal"/>
        <w:ind w:firstLine="540"/>
        <w:jc w:val="both"/>
      </w:pPr>
      <w:r>
        <w:t>о</w:t>
      </w:r>
      <w:r w:rsidR="00CC42FB" w:rsidRPr="00CC42FB">
        <w:t>) дополнить пунктом 6.1</w:t>
      </w:r>
      <w:r w:rsidR="00065852">
        <w:t>1</w:t>
      </w:r>
      <w:r w:rsidR="00CC42FB" w:rsidRPr="00CC42FB">
        <w:t xml:space="preserve"> следующего содержания:</w:t>
      </w:r>
    </w:p>
    <w:p w:rsidR="00CC42FB" w:rsidRPr="00947505" w:rsidRDefault="00CC42FB" w:rsidP="00CC42FB">
      <w:pPr>
        <w:pStyle w:val="ConsPlusNormal"/>
        <w:ind w:firstLine="540"/>
        <w:jc w:val="both"/>
      </w:pPr>
      <w:r w:rsidRPr="00947505">
        <w:lastRenderedPageBreak/>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w:t>
      </w:r>
      <w:r w:rsidR="00F47680" w:rsidRPr="00947505">
        <w:t xml:space="preserve">жилищного </w:t>
      </w:r>
      <w:r w:rsidRPr="00947505">
        <w:t xml:space="preserve">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w:t>
      </w:r>
      <w:r w:rsidR="00F47680" w:rsidRPr="00947505">
        <w:t xml:space="preserve">жилищного </w:t>
      </w:r>
      <w:r w:rsidRPr="00947505">
        <w:t>контроля</w:t>
      </w:r>
      <w:proofErr w:type="gramStart"/>
      <w:r w:rsidRPr="00947505">
        <w:t>.»;</w:t>
      </w:r>
      <w:proofErr w:type="gramEnd"/>
    </w:p>
    <w:p w:rsidR="00CC42FB" w:rsidRPr="00065852" w:rsidRDefault="00947505" w:rsidP="00CC42FB">
      <w:pPr>
        <w:pStyle w:val="ConsPlusNormal"/>
        <w:ind w:firstLine="540"/>
        <w:jc w:val="both"/>
        <w:rPr>
          <w:highlight w:val="yellow"/>
        </w:rPr>
      </w:pPr>
      <w:r w:rsidRPr="00065852">
        <w:rPr>
          <w:highlight w:val="yellow"/>
        </w:rPr>
        <w:t>п</w:t>
      </w:r>
      <w:r w:rsidR="00CC42FB" w:rsidRPr="00065852">
        <w:rPr>
          <w:highlight w:val="yellow"/>
        </w:rPr>
        <w:t>) дополнить пунктом 6.1</w:t>
      </w:r>
      <w:r w:rsidR="00065852" w:rsidRPr="00065852">
        <w:rPr>
          <w:highlight w:val="yellow"/>
        </w:rPr>
        <w:t>2</w:t>
      </w:r>
      <w:r w:rsidR="00CC42FB" w:rsidRPr="00065852">
        <w:rPr>
          <w:highlight w:val="yellow"/>
        </w:rPr>
        <w:t xml:space="preserve"> следующего содержания:</w:t>
      </w:r>
    </w:p>
    <w:p w:rsidR="00CC42FB" w:rsidRPr="00065852" w:rsidRDefault="00CC42FB" w:rsidP="00CC42FB">
      <w:pPr>
        <w:pStyle w:val="ConsPlusNormal"/>
        <w:ind w:firstLine="540"/>
        <w:jc w:val="both"/>
      </w:pPr>
      <w:r w:rsidRPr="00065852">
        <w:rPr>
          <w:highlight w:val="yellow"/>
        </w:rPr>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CC42FB" w:rsidRPr="00CC42FB" w:rsidRDefault="00947505" w:rsidP="00CC42FB">
      <w:pPr>
        <w:pStyle w:val="ConsPlusNormal"/>
        <w:ind w:firstLine="540"/>
        <w:jc w:val="both"/>
      </w:pPr>
      <w:r w:rsidRPr="00065852">
        <w:rPr>
          <w:highlight w:val="yellow"/>
        </w:rPr>
        <w:t>р</w:t>
      </w:r>
      <w:r w:rsidR="00CC42FB" w:rsidRPr="00065852">
        <w:rPr>
          <w:highlight w:val="yellow"/>
        </w:rPr>
        <w:t>) дополнить пунктом 6.1</w:t>
      </w:r>
      <w:r w:rsidR="00065852" w:rsidRPr="00065852">
        <w:rPr>
          <w:highlight w:val="yellow"/>
        </w:rPr>
        <w:t>3</w:t>
      </w:r>
      <w:r w:rsidR="00CC42FB" w:rsidRPr="00065852">
        <w:rPr>
          <w:highlight w:val="yellow"/>
        </w:rPr>
        <w:t xml:space="preserve"> следующего содержания:</w:t>
      </w:r>
    </w:p>
    <w:p w:rsidR="00CC42FB" w:rsidRPr="00065852" w:rsidRDefault="00CC42FB" w:rsidP="00CC42FB">
      <w:pPr>
        <w:pStyle w:val="ConsPlusNormal"/>
        <w:ind w:firstLine="540"/>
        <w:jc w:val="both"/>
      </w:pPr>
      <w:proofErr w:type="gramStart"/>
      <w:r w:rsidRPr="00065852">
        <w:rPr>
          <w:highlight w:val="yellow"/>
        </w:rPr>
        <w:t xml:space="preserve">«Порядок оформления и содержание заданий, указанных в </w:t>
      </w:r>
      <w:hyperlink r:id="rId12" w:history="1">
        <w:r w:rsidRPr="00065852">
          <w:rPr>
            <w:highlight w:val="yellow"/>
          </w:rPr>
          <w:t>пункте 2</w:t>
        </w:r>
      </w:hyperlink>
      <w:r w:rsidRPr="00065852">
        <w:rPr>
          <w:highlight w:val="yellow"/>
        </w:rPr>
        <w:t xml:space="preserve"> настоящего раздела, и порядок оформления должностными лицами органа муниципального </w:t>
      </w:r>
      <w:r w:rsidR="00F47680" w:rsidRPr="00065852">
        <w:rPr>
          <w:highlight w:val="yellow"/>
        </w:rPr>
        <w:t xml:space="preserve">жилищного </w:t>
      </w:r>
      <w:r w:rsidRPr="00065852">
        <w:rPr>
          <w:highlight w:val="yellow"/>
        </w:rPr>
        <w:t>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w:t>
      </w:r>
      <w:proofErr w:type="gramEnd"/>
      <w:r w:rsidRPr="00065852">
        <w:rPr>
          <w:highlight w:val="yellow"/>
        </w:rPr>
        <w:t xml:space="preserve"> уполномоченными органами местного самоуправления</w:t>
      </w:r>
      <w:proofErr w:type="gramStart"/>
      <w:r w:rsidRPr="00065852">
        <w:rPr>
          <w:highlight w:val="yellow"/>
        </w:rPr>
        <w:t>.»;</w:t>
      </w:r>
      <w:proofErr w:type="gramEnd"/>
    </w:p>
    <w:p w:rsidR="00CC42FB" w:rsidRPr="00CC42FB" w:rsidRDefault="00947505" w:rsidP="00CC42FB">
      <w:pPr>
        <w:pStyle w:val="ConsPlusNormal"/>
        <w:ind w:firstLine="540"/>
        <w:jc w:val="both"/>
      </w:pPr>
      <w:r>
        <w:t>с</w:t>
      </w:r>
      <w:r w:rsidR="00CC42FB" w:rsidRPr="00CC42FB">
        <w:t>) дополнить пунктом 6.1</w:t>
      </w:r>
      <w:r w:rsidR="00065852">
        <w:t>4</w:t>
      </w:r>
      <w:r w:rsidR="00CC42FB" w:rsidRPr="00CC42FB">
        <w:t xml:space="preserve"> следующего содержания:</w:t>
      </w:r>
    </w:p>
    <w:p w:rsidR="00CC42FB" w:rsidRDefault="00CC42FB" w:rsidP="00CC42FB">
      <w:pPr>
        <w:pStyle w:val="ConsPlusNormal"/>
        <w:ind w:firstLine="540"/>
        <w:jc w:val="both"/>
      </w:pPr>
      <w:proofErr w:type="gramStart"/>
      <w:r>
        <w:t>«</w:t>
      </w:r>
      <w:r w:rsidRPr="00CC42FB">
        <w:t>В случае выявления при проведении мероприяти</w:t>
      </w:r>
      <w:r>
        <w:t>й</w:t>
      </w:r>
      <w:r w:rsidRPr="00CC42FB">
        <w:t xml:space="preserve"> по контролю без взаимодействия с юридическими лицами, индивидуальными предпринимателями</w:t>
      </w:r>
      <w:r w:rsidRPr="002E3B45">
        <w:t xml:space="preserve"> </w:t>
      </w:r>
      <w:r w:rsidRPr="00CC42FB">
        <w:t xml:space="preserve">нарушений обязательных требований, требований, установленных муниципальными правовыми актами, </w:t>
      </w:r>
      <w:r w:rsidRPr="00065852">
        <w:t xml:space="preserve">должностные лица органа муниципального </w:t>
      </w:r>
      <w:r w:rsidR="00F47680" w:rsidRPr="00065852">
        <w:t xml:space="preserve">жилищного </w:t>
      </w:r>
      <w:r w:rsidRPr="00065852">
        <w:t xml:space="preserve">контроля принимают </w:t>
      </w:r>
      <w:r w:rsidRPr="00CC42FB">
        <w:t xml:space="preserve">в пределах своей компетенции меры по пресечению таких нарушений, а также направляют в письменной форме </w:t>
      </w:r>
      <w:r w:rsidRPr="00065852">
        <w:t>руководителю или заместителю руководителя органа муниципального</w:t>
      </w:r>
      <w:r w:rsidR="00F47680" w:rsidRPr="00065852">
        <w:t xml:space="preserve"> жилищного </w:t>
      </w:r>
      <w:r w:rsidRPr="00065852">
        <w:t xml:space="preserve"> контроля мотивированное </w:t>
      </w:r>
      <w:r w:rsidRPr="00CC42FB">
        <w:t>представление с информацией о выявленных нарушениях</w:t>
      </w:r>
      <w:proofErr w:type="gramEnd"/>
      <w:r w:rsidRPr="00CC42FB">
        <w:t xml:space="preserve">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proofErr w:type="gramStart"/>
      <w:r>
        <w:t>под</w:t>
      </w:r>
      <w:proofErr w:type="gramEnd"/>
      <w:r w:rsidR="003944A2">
        <w:fldChar w:fldCharType="begin"/>
      </w:r>
      <w:r w:rsidR="003944A2">
        <w:instrText xml:space="preserve"> HYPERLINK "consultantplus://offline/ref=00AAE1DFBC7F855BE97762575E9E93FDEC90C6EBF4C5181A5A3899BF6C512CF3AFFA726FD7qCl9K" </w:instrText>
      </w:r>
      <w:r w:rsidR="003944A2">
        <w:fldChar w:fldCharType="separate"/>
      </w:r>
      <w:r w:rsidRPr="00CC42FB">
        <w:t xml:space="preserve">пункте 2 </w:t>
      </w:r>
      <w:r>
        <w:t>пункта 6.6 раздела 6</w:t>
      </w:r>
      <w:r w:rsidR="003944A2">
        <w:fldChar w:fldCharType="end"/>
      </w:r>
      <w:r w:rsidRPr="00CC42FB">
        <w:t xml:space="preserve"> настоящего </w:t>
      </w:r>
      <w:r>
        <w:t>Порядка</w:t>
      </w:r>
      <w:r w:rsidRPr="00CC42FB">
        <w:t>.</w:t>
      </w:r>
      <w:r>
        <w:t>»;</w:t>
      </w:r>
    </w:p>
    <w:p w:rsidR="00CC42FB" w:rsidRPr="00CC42FB" w:rsidRDefault="00065852" w:rsidP="00CC42FB">
      <w:pPr>
        <w:pStyle w:val="ConsPlusNormal"/>
        <w:ind w:firstLine="540"/>
        <w:jc w:val="both"/>
      </w:pPr>
      <w:r>
        <w:t>т</w:t>
      </w:r>
      <w:r w:rsidR="00CC42FB" w:rsidRPr="00CC42FB">
        <w:t>) дополнить пунктом 6.1</w:t>
      </w:r>
      <w:r>
        <w:t>5</w:t>
      </w:r>
      <w:r w:rsidR="00CC42FB" w:rsidRPr="00CC42FB">
        <w:t xml:space="preserve"> следующего содержания:</w:t>
      </w:r>
    </w:p>
    <w:p w:rsidR="00CC42FB" w:rsidRPr="00F76A88" w:rsidRDefault="00CC42FB" w:rsidP="005740C6">
      <w:pPr>
        <w:pStyle w:val="ConsPlusNormal"/>
        <w:ind w:firstLine="540"/>
        <w:jc w:val="both"/>
        <w:rPr>
          <w:color w:val="00B0F0"/>
        </w:rPr>
      </w:pPr>
      <w:r>
        <w:t>«</w:t>
      </w:r>
      <w:proofErr w:type="gramStart"/>
      <w:r w:rsidRPr="00CC42FB">
        <w:t>В случае получения в ходе проведения мероприятий по контролю без взаимодействия с юридическими лицами</w:t>
      </w:r>
      <w:proofErr w:type="gramEnd"/>
      <w:r w:rsidRPr="00CC42FB">
        <w:t>, индивидуальными предпринимателями сведений о готовящихся нарушениях или признаках нарушения обязательных требований</w:t>
      </w:r>
      <w:r>
        <w:t xml:space="preserve"> </w:t>
      </w:r>
      <w:r w:rsidRPr="00065852">
        <w:t>орган муниципального</w:t>
      </w:r>
      <w:r w:rsidR="00F47680" w:rsidRPr="00065852">
        <w:t xml:space="preserve"> жилищного</w:t>
      </w:r>
      <w:r w:rsidRPr="00065852">
        <w:t xml:space="preserve"> контроля </w:t>
      </w:r>
      <w:r w:rsidRPr="00CC42FB">
        <w:t>направляют юридическому лицу, индивидуальному предпринимателю предостережение о недопустимости нарушения обязательных требований.</w:t>
      </w:r>
      <w:r>
        <w:t>»;</w:t>
      </w:r>
    </w:p>
    <w:p w:rsidR="00F76A88" w:rsidRPr="00065852" w:rsidRDefault="00F76A88" w:rsidP="00F76A88">
      <w:pPr>
        <w:pStyle w:val="ConsPlusNormal"/>
        <w:ind w:firstLine="540"/>
        <w:outlineLvl w:val="1"/>
      </w:pPr>
      <w:r w:rsidRPr="00065852">
        <w:rPr>
          <w:highlight w:val="yellow"/>
        </w:rPr>
        <w:t>6) в разделе 7:</w:t>
      </w:r>
    </w:p>
    <w:p w:rsidR="00F76A88" w:rsidRPr="00065852" w:rsidRDefault="00F76A88" w:rsidP="00F76A88">
      <w:pPr>
        <w:pStyle w:val="ConsPlusNormal"/>
        <w:ind w:firstLine="540"/>
        <w:outlineLvl w:val="1"/>
      </w:pPr>
      <w:r w:rsidRPr="00065852">
        <w:t>а) название раздела изложить в следующей редакции:</w:t>
      </w:r>
    </w:p>
    <w:p w:rsidR="00F76A88" w:rsidRPr="00065852" w:rsidRDefault="00F76A88" w:rsidP="00F76A88">
      <w:pPr>
        <w:pStyle w:val="ConsPlusNormal"/>
        <w:ind w:firstLine="540"/>
        <w:jc w:val="both"/>
        <w:outlineLvl w:val="1"/>
      </w:pPr>
      <w:r w:rsidRPr="00065852">
        <w:t>«Права и обязанности граждан, юридических лиц и индивидуальных предпринимателей при проведении проверок»</w:t>
      </w:r>
      <w:r w:rsidR="00065852">
        <w:t>;</w:t>
      </w:r>
    </w:p>
    <w:p w:rsidR="00F76A88" w:rsidRPr="00065852" w:rsidRDefault="00F76A88" w:rsidP="00F76A88">
      <w:pPr>
        <w:pStyle w:val="ConsPlusNormal"/>
        <w:ind w:firstLine="540"/>
        <w:jc w:val="both"/>
        <w:outlineLvl w:val="1"/>
      </w:pPr>
      <w:r w:rsidRPr="00065852">
        <w:rPr>
          <w:highlight w:val="yellow"/>
        </w:rPr>
        <w:t>б) пункт 7.1</w:t>
      </w:r>
      <w:r w:rsidRPr="00065852">
        <w:t xml:space="preserve"> изложить в следующей редакции:</w:t>
      </w:r>
    </w:p>
    <w:p w:rsidR="00F76A88" w:rsidRPr="00065852" w:rsidRDefault="00F76A88" w:rsidP="00F76A88">
      <w:pPr>
        <w:spacing w:after="1" w:line="200" w:lineRule="atLeast"/>
        <w:ind w:firstLine="540"/>
      </w:pPr>
      <w:r w:rsidRPr="00065852">
        <w:t>«Гражданин,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76A88" w:rsidRPr="00065852" w:rsidRDefault="00F76A88" w:rsidP="00F76A88">
      <w:pPr>
        <w:spacing w:after="1" w:line="200" w:lineRule="atLeast"/>
        <w:ind w:firstLine="540"/>
      </w:pPr>
      <w:r w:rsidRPr="00065852">
        <w:rPr>
          <w:highlight w:val="yellow"/>
        </w:rPr>
        <w:t>в) подпункт</w:t>
      </w:r>
      <w:r w:rsidRPr="00065852">
        <w:t xml:space="preserve"> 4 пункта 7.1 изложить в следующей редакции:</w:t>
      </w:r>
    </w:p>
    <w:p w:rsidR="00065852" w:rsidRDefault="00F76A88" w:rsidP="00F76A88">
      <w:pPr>
        <w:pStyle w:val="ConsPlusNormal"/>
        <w:ind w:firstLine="540"/>
        <w:jc w:val="both"/>
      </w:pPr>
      <w:r w:rsidRPr="00065852">
        <w:lastRenderedPageBreak/>
        <w:t xml:space="preserve">«обжаловать действия (бездействие) должностных лиц уполномоченного органа, структурного подразделения, повлекшие за собой нарушение прав </w:t>
      </w:r>
      <w:r w:rsidR="00F23D44" w:rsidRPr="00065852">
        <w:t xml:space="preserve">гражданина, </w:t>
      </w:r>
      <w:r w:rsidRPr="00065852">
        <w:t>юридического лица</w:t>
      </w:r>
      <w:r w:rsidR="00F23D44" w:rsidRPr="00065852">
        <w:t xml:space="preserve"> или</w:t>
      </w:r>
      <w:r w:rsidRPr="00065852">
        <w:t xml:space="preserve">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Start"/>
      <w:r w:rsidRPr="00065852">
        <w:t>;</w:t>
      </w:r>
      <w:r w:rsidR="00065852">
        <w:t>»</w:t>
      </w:r>
      <w:proofErr w:type="gramEnd"/>
      <w:r w:rsidR="00065852">
        <w:t>.</w:t>
      </w:r>
    </w:p>
    <w:p w:rsidR="00065852" w:rsidRPr="00065852" w:rsidRDefault="00F13BC3" w:rsidP="00065852">
      <w:pPr>
        <w:autoSpaceDE w:val="0"/>
        <w:autoSpaceDN w:val="0"/>
        <w:adjustRightInd w:val="0"/>
        <w:ind w:firstLine="709"/>
        <w:rPr>
          <w:szCs w:val="24"/>
        </w:rPr>
      </w:pPr>
      <w:r>
        <w:rPr>
          <w:szCs w:val="24"/>
        </w:rPr>
        <w:t>2</w:t>
      </w:r>
      <w:r w:rsidR="00297AB3" w:rsidRPr="00F93B65">
        <w:rPr>
          <w:szCs w:val="24"/>
        </w:rPr>
        <w:t xml:space="preserve">. </w:t>
      </w:r>
      <w:r w:rsidR="00065852" w:rsidRPr="00065852">
        <w:rPr>
          <w:szCs w:val="24"/>
        </w:rPr>
        <w:t>Опубликовать настоящее постановление в газете «Белоярские вести. Официальный выпуск», разместить на официальном сайте органов местного самоуправления Белоярского района в информационно-телекоммуникационной сети Интернет.</w:t>
      </w:r>
    </w:p>
    <w:p w:rsidR="00065852" w:rsidRPr="00065852" w:rsidRDefault="00065852" w:rsidP="00065852">
      <w:pPr>
        <w:autoSpaceDE w:val="0"/>
        <w:autoSpaceDN w:val="0"/>
        <w:adjustRightInd w:val="0"/>
        <w:ind w:firstLine="709"/>
        <w:rPr>
          <w:szCs w:val="24"/>
        </w:rPr>
      </w:pPr>
      <w:r w:rsidRPr="00065852">
        <w:rPr>
          <w:szCs w:val="24"/>
        </w:rPr>
        <w:t xml:space="preserve">3. Настоящее постановление вступает в силу </w:t>
      </w:r>
      <w:r w:rsidR="00C27CE9">
        <w:rPr>
          <w:szCs w:val="24"/>
        </w:rPr>
        <w:t xml:space="preserve">с </w:t>
      </w:r>
      <w:r w:rsidR="00C27CE9" w:rsidRPr="00065852">
        <w:rPr>
          <w:szCs w:val="24"/>
        </w:rPr>
        <w:t>01 января 2017 года</w:t>
      </w:r>
      <w:r w:rsidRPr="00065852">
        <w:rPr>
          <w:szCs w:val="24"/>
        </w:rPr>
        <w:t>, за исключением  подпунктов «</w:t>
      </w:r>
      <w:r w:rsidR="003944A2">
        <w:rPr>
          <w:szCs w:val="24"/>
        </w:rPr>
        <w:t>д</w:t>
      </w:r>
      <w:r w:rsidRPr="00065852">
        <w:rPr>
          <w:szCs w:val="24"/>
        </w:rPr>
        <w:t>», «</w:t>
      </w:r>
      <w:r w:rsidR="003944A2">
        <w:rPr>
          <w:szCs w:val="24"/>
        </w:rPr>
        <w:t xml:space="preserve">н» </w:t>
      </w:r>
      <w:r w:rsidRPr="00065852">
        <w:rPr>
          <w:szCs w:val="24"/>
        </w:rPr>
        <w:t xml:space="preserve">подпункта </w:t>
      </w:r>
      <w:r w:rsidR="003944A2">
        <w:rPr>
          <w:szCs w:val="24"/>
        </w:rPr>
        <w:t>5</w:t>
      </w:r>
      <w:r w:rsidRPr="00065852">
        <w:rPr>
          <w:szCs w:val="24"/>
        </w:rPr>
        <w:t xml:space="preserve"> пункта 1</w:t>
      </w:r>
      <w:r w:rsidR="003944A2">
        <w:rPr>
          <w:szCs w:val="24"/>
        </w:rPr>
        <w:t>,</w:t>
      </w:r>
      <w:r w:rsidR="003944A2" w:rsidRPr="003944A2">
        <w:rPr>
          <w:szCs w:val="24"/>
        </w:rPr>
        <w:t xml:space="preserve"> подпунктов «</w:t>
      </w:r>
      <w:r w:rsidR="003944A2">
        <w:rPr>
          <w:szCs w:val="24"/>
        </w:rPr>
        <w:t>а</w:t>
      </w:r>
      <w:r w:rsidR="003944A2" w:rsidRPr="003944A2">
        <w:rPr>
          <w:szCs w:val="24"/>
        </w:rPr>
        <w:t>», «</w:t>
      </w:r>
      <w:r w:rsidR="003944A2">
        <w:rPr>
          <w:szCs w:val="24"/>
        </w:rPr>
        <w:t>б</w:t>
      </w:r>
      <w:r w:rsidR="003944A2" w:rsidRPr="003944A2">
        <w:rPr>
          <w:szCs w:val="24"/>
        </w:rPr>
        <w:t>»</w:t>
      </w:r>
      <w:r w:rsidR="003944A2">
        <w:rPr>
          <w:szCs w:val="24"/>
        </w:rPr>
        <w:t xml:space="preserve">, </w:t>
      </w:r>
      <w:r w:rsidR="003944A2" w:rsidRPr="003944A2">
        <w:rPr>
          <w:szCs w:val="24"/>
        </w:rPr>
        <w:t>«</w:t>
      </w:r>
      <w:r w:rsidR="003944A2">
        <w:rPr>
          <w:szCs w:val="24"/>
        </w:rPr>
        <w:t>в</w:t>
      </w:r>
      <w:r w:rsidR="003944A2" w:rsidRPr="003944A2">
        <w:rPr>
          <w:szCs w:val="24"/>
        </w:rPr>
        <w:t xml:space="preserve">» подпункта </w:t>
      </w:r>
      <w:r w:rsidR="003944A2">
        <w:rPr>
          <w:szCs w:val="24"/>
        </w:rPr>
        <w:t>6</w:t>
      </w:r>
      <w:bookmarkStart w:id="0" w:name="_GoBack"/>
      <w:bookmarkEnd w:id="0"/>
      <w:r w:rsidR="003944A2" w:rsidRPr="003944A2">
        <w:rPr>
          <w:szCs w:val="24"/>
        </w:rPr>
        <w:t xml:space="preserve"> пункта 1</w:t>
      </w:r>
      <w:r w:rsidR="003944A2">
        <w:rPr>
          <w:szCs w:val="24"/>
        </w:rPr>
        <w:t xml:space="preserve"> </w:t>
      </w:r>
      <w:r w:rsidRPr="00065852">
        <w:rPr>
          <w:szCs w:val="24"/>
        </w:rPr>
        <w:t xml:space="preserve"> настоящего постановления, вступающих в силу</w:t>
      </w:r>
      <w:r w:rsidR="00C27CE9">
        <w:rPr>
          <w:szCs w:val="24"/>
        </w:rPr>
        <w:t xml:space="preserve"> </w:t>
      </w:r>
      <w:r w:rsidR="00C27CE9" w:rsidRPr="00C27CE9">
        <w:rPr>
          <w:szCs w:val="24"/>
        </w:rPr>
        <w:t>после его официального опубликования</w:t>
      </w:r>
      <w:r w:rsidRPr="00065852">
        <w:rPr>
          <w:szCs w:val="24"/>
        </w:rPr>
        <w:t xml:space="preserve">. </w:t>
      </w:r>
    </w:p>
    <w:p w:rsidR="00297AB3" w:rsidRPr="00F93B65" w:rsidRDefault="00F13BC3" w:rsidP="00065852">
      <w:pPr>
        <w:autoSpaceDE w:val="0"/>
        <w:autoSpaceDN w:val="0"/>
        <w:adjustRightInd w:val="0"/>
        <w:ind w:firstLine="709"/>
        <w:rPr>
          <w:szCs w:val="24"/>
        </w:rPr>
      </w:pPr>
      <w:r>
        <w:rPr>
          <w:szCs w:val="24"/>
        </w:rPr>
        <w:t>4</w:t>
      </w:r>
      <w:r w:rsidR="00297AB3" w:rsidRPr="00F93B65">
        <w:rPr>
          <w:szCs w:val="24"/>
        </w:rPr>
        <w:t xml:space="preserve">. </w:t>
      </w:r>
      <w:r w:rsidR="00297AB3" w:rsidRPr="00F93B65">
        <w:rPr>
          <w:color w:val="000000"/>
          <w:szCs w:val="24"/>
        </w:rPr>
        <w:t>К</w:t>
      </w:r>
      <w:r w:rsidR="00297AB3">
        <w:rPr>
          <w:color w:val="000000"/>
          <w:szCs w:val="24"/>
        </w:rPr>
        <w:t>онтроль за вы</w:t>
      </w:r>
      <w:r w:rsidR="00297AB3" w:rsidRPr="00F93B65">
        <w:rPr>
          <w:color w:val="000000"/>
          <w:szCs w:val="24"/>
        </w:rPr>
        <w:t xml:space="preserve">полнением постановления возложить на первого заместителя главы Белоярского района </w:t>
      </w:r>
      <w:proofErr w:type="spellStart"/>
      <w:r w:rsidR="00297AB3" w:rsidRPr="00F93B65">
        <w:rPr>
          <w:color w:val="000000"/>
          <w:szCs w:val="24"/>
        </w:rPr>
        <w:t>Ойнеца</w:t>
      </w:r>
      <w:proofErr w:type="spellEnd"/>
      <w:r w:rsidR="00297AB3" w:rsidRPr="00F93B65">
        <w:rPr>
          <w:color w:val="000000"/>
          <w:szCs w:val="24"/>
        </w:rPr>
        <w:t xml:space="preserve"> А.В.</w:t>
      </w:r>
    </w:p>
    <w:p w:rsidR="00297AB3" w:rsidRDefault="00297AB3" w:rsidP="00297AB3">
      <w:pPr>
        <w:pStyle w:val="ConsPlusNormal"/>
        <w:ind w:firstLine="540"/>
        <w:jc w:val="both"/>
      </w:pPr>
    </w:p>
    <w:p w:rsidR="00297AB3" w:rsidRDefault="00297AB3" w:rsidP="00297AB3">
      <w:pPr>
        <w:pStyle w:val="ConsPlusNormal"/>
        <w:ind w:firstLine="540"/>
        <w:jc w:val="both"/>
      </w:pPr>
    </w:p>
    <w:p w:rsidR="00297AB3" w:rsidRDefault="00297AB3" w:rsidP="00297AB3">
      <w:pPr>
        <w:pStyle w:val="ConsPlusNormal"/>
        <w:ind w:firstLine="540"/>
        <w:jc w:val="both"/>
      </w:pPr>
    </w:p>
    <w:p w:rsidR="00297AB3" w:rsidRDefault="00C42D91" w:rsidP="00297AB3">
      <w:pPr>
        <w:rPr>
          <w:szCs w:val="24"/>
        </w:rPr>
      </w:pPr>
      <w:r>
        <w:rPr>
          <w:szCs w:val="24"/>
        </w:rPr>
        <w:t>Глава</w:t>
      </w:r>
      <w:r w:rsidR="00297AB3" w:rsidRPr="00F93B65">
        <w:rPr>
          <w:szCs w:val="24"/>
        </w:rPr>
        <w:t xml:space="preserve"> Белоярского района                           </w:t>
      </w:r>
      <w:r w:rsidR="00297AB3">
        <w:rPr>
          <w:szCs w:val="24"/>
        </w:rPr>
        <w:t xml:space="preserve">                                 </w:t>
      </w:r>
      <w:r w:rsidR="00297AB3" w:rsidRPr="00F93B65">
        <w:rPr>
          <w:szCs w:val="24"/>
        </w:rPr>
        <w:t xml:space="preserve">             </w:t>
      </w:r>
      <w:r w:rsidR="00297AB3">
        <w:rPr>
          <w:szCs w:val="24"/>
        </w:rPr>
        <w:t xml:space="preserve">            </w:t>
      </w:r>
      <w:proofErr w:type="spellStart"/>
      <w:r>
        <w:rPr>
          <w:szCs w:val="24"/>
        </w:rPr>
        <w:t>С.П.Маненков</w:t>
      </w:r>
      <w:proofErr w:type="spellEnd"/>
      <w:r w:rsidR="00297AB3" w:rsidRPr="00F93B65">
        <w:rPr>
          <w:szCs w:val="24"/>
        </w:rPr>
        <w:t xml:space="preserve">  </w:t>
      </w:r>
    </w:p>
    <w:p w:rsidR="00297AB3" w:rsidRDefault="00297AB3" w:rsidP="00F9054E">
      <w:pPr>
        <w:autoSpaceDE w:val="0"/>
        <w:autoSpaceDN w:val="0"/>
        <w:adjustRightInd w:val="0"/>
        <w:ind w:firstLine="540"/>
        <w:rPr>
          <w:szCs w:val="24"/>
        </w:rPr>
      </w:pPr>
    </w:p>
    <w:p w:rsidR="00297AB3" w:rsidRDefault="00297AB3" w:rsidP="00F9054E">
      <w:pPr>
        <w:autoSpaceDE w:val="0"/>
        <w:autoSpaceDN w:val="0"/>
        <w:adjustRightInd w:val="0"/>
        <w:ind w:firstLine="540"/>
        <w:rPr>
          <w:szCs w:val="24"/>
        </w:rPr>
      </w:pPr>
    </w:p>
    <w:p w:rsidR="00297AB3" w:rsidRDefault="00297AB3" w:rsidP="00F9054E">
      <w:pPr>
        <w:autoSpaceDE w:val="0"/>
        <w:autoSpaceDN w:val="0"/>
        <w:adjustRightInd w:val="0"/>
        <w:ind w:firstLine="540"/>
        <w:rPr>
          <w:szCs w:val="24"/>
        </w:rPr>
      </w:pPr>
    </w:p>
    <w:p w:rsidR="00297AB3" w:rsidRDefault="00297AB3" w:rsidP="00F9054E">
      <w:pPr>
        <w:autoSpaceDE w:val="0"/>
        <w:autoSpaceDN w:val="0"/>
        <w:adjustRightInd w:val="0"/>
        <w:ind w:firstLine="540"/>
        <w:rPr>
          <w:szCs w:val="24"/>
        </w:rPr>
      </w:pPr>
    </w:p>
    <w:p w:rsidR="00297AB3" w:rsidRPr="00515939" w:rsidRDefault="00297AB3" w:rsidP="00F9054E">
      <w:pPr>
        <w:autoSpaceDE w:val="0"/>
        <w:autoSpaceDN w:val="0"/>
        <w:adjustRightInd w:val="0"/>
        <w:ind w:firstLine="540"/>
        <w:rPr>
          <w:szCs w:val="24"/>
        </w:rPr>
      </w:pPr>
    </w:p>
    <w:sectPr w:rsidR="00297AB3" w:rsidRPr="00515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8"/>
    <w:rsid w:val="000101CA"/>
    <w:rsid w:val="000138C1"/>
    <w:rsid w:val="00045C60"/>
    <w:rsid w:val="00046E90"/>
    <w:rsid w:val="000554A3"/>
    <w:rsid w:val="00065852"/>
    <w:rsid w:val="000A72C7"/>
    <w:rsid w:val="000A7DDF"/>
    <w:rsid w:val="000F5FDA"/>
    <w:rsid w:val="00122862"/>
    <w:rsid w:val="00133799"/>
    <w:rsid w:val="00151868"/>
    <w:rsid w:val="001772AA"/>
    <w:rsid w:val="0018205F"/>
    <w:rsid w:val="001957B9"/>
    <w:rsid w:val="001B149B"/>
    <w:rsid w:val="001D31D9"/>
    <w:rsid w:val="002068DE"/>
    <w:rsid w:val="002443BA"/>
    <w:rsid w:val="002525F8"/>
    <w:rsid w:val="00266587"/>
    <w:rsid w:val="002716F8"/>
    <w:rsid w:val="0028523D"/>
    <w:rsid w:val="00290FE0"/>
    <w:rsid w:val="00296B90"/>
    <w:rsid w:val="00297AB3"/>
    <w:rsid w:val="002A3502"/>
    <w:rsid w:val="002B6795"/>
    <w:rsid w:val="00303343"/>
    <w:rsid w:val="0032294D"/>
    <w:rsid w:val="00365CB3"/>
    <w:rsid w:val="003944A2"/>
    <w:rsid w:val="003C56D8"/>
    <w:rsid w:val="003F3AF9"/>
    <w:rsid w:val="003F3BF4"/>
    <w:rsid w:val="00413112"/>
    <w:rsid w:val="00413CBA"/>
    <w:rsid w:val="00414417"/>
    <w:rsid w:val="004239A1"/>
    <w:rsid w:val="00425F86"/>
    <w:rsid w:val="00472E7F"/>
    <w:rsid w:val="00475131"/>
    <w:rsid w:val="004B0AFC"/>
    <w:rsid w:val="004B64C8"/>
    <w:rsid w:val="004C4A92"/>
    <w:rsid w:val="004C7D4A"/>
    <w:rsid w:val="004F1B07"/>
    <w:rsid w:val="005119EB"/>
    <w:rsid w:val="00515939"/>
    <w:rsid w:val="00555DAC"/>
    <w:rsid w:val="00566704"/>
    <w:rsid w:val="005702F9"/>
    <w:rsid w:val="005740C6"/>
    <w:rsid w:val="00580352"/>
    <w:rsid w:val="00595007"/>
    <w:rsid w:val="005A3346"/>
    <w:rsid w:val="005A71FD"/>
    <w:rsid w:val="005C3340"/>
    <w:rsid w:val="005C6942"/>
    <w:rsid w:val="005F7722"/>
    <w:rsid w:val="00600B2C"/>
    <w:rsid w:val="0060181A"/>
    <w:rsid w:val="00604711"/>
    <w:rsid w:val="00606C09"/>
    <w:rsid w:val="00631D9D"/>
    <w:rsid w:val="00644F05"/>
    <w:rsid w:val="00652FDC"/>
    <w:rsid w:val="006644F5"/>
    <w:rsid w:val="006C3DF9"/>
    <w:rsid w:val="00702AE0"/>
    <w:rsid w:val="00721BF8"/>
    <w:rsid w:val="007330A5"/>
    <w:rsid w:val="00737A00"/>
    <w:rsid w:val="0076593D"/>
    <w:rsid w:val="00782AE7"/>
    <w:rsid w:val="00785BDA"/>
    <w:rsid w:val="00790157"/>
    <w:rsid w:val="007C4543"/>
    <w:rsid w:val="007C6096"/>
    <w:rsid w:val="008007E5"/>
    <w:rsid w:val="00801269"/>
    <w:rsid w:val="008062C7"/>
    <w:rsid w:val="00807923"/>
    <w:rsid w:val="00821BD6"/>
    <w:rsid w:val="0083120B"/>
    <w:rsid w:val="00831448"/>
    <w:rsid w:val="00843A05"/>
    <w:rsid w:val="0085126B"/>
    <w:rsid w:val="008879A5"/>
    <w:rsid w:val="008B4A97"/>
    <w:rsid w:val="008D61FF"/>
    <w:rsid w:val="008D74C9"/>
    <w:rsid w:val="00947505"/>
    <w:rsid w:val="0098427A"/>
    <w:rsid w:val="0099250A"/>
    <w:rsid w:val="00992F7E"/>
    <w:rsid w:val="009963E5"/>
    <w:rsid w:val="009A7C4E"/>
    <w:rsid w:val="009F1561"/>
    <w:rsid w:val="00A025D9"/>
    <w:rsid w:val="00A02CB4"/>
    <w:rsid w:val="00A3230C"/>
    <w:rsid w:val="00A4714B"/>
    <w:rsid w:val="00A675EC"/>
    <w:rsid w:val="00A73CFE"/>
    <w:rsid w:val="00A8281C"/>
    <w:rsid w:val="00A91359"/>
    <w:rsid w:val="00B057EE"/>
    <w:rsid w:val="00B30151"/>
    <w:rsid w:val="00B50643"/>
    <w:rsid w:val="00B53D67"/>
    <w:rsid w:val="00B750E6"/>
    <w:rsid w:val="00B81D28"/>
    <w:rsid w:val="00B83664"/>
    <w:rsid w:val="00B86FAC"/>
    <w:rsid w:val="00B97340"/>
    <w:rsid w:val="00BD5A1E"/>
    <w:rsid w:val="00BE53B0"/>
    <w:rsid w:val="00BE56D0"/>
    <w:rsid w:val="00C27CE9"/>
    <w:rsid w:val="00C42D91"/>
    <w:rsid w:val="00C76E03"/>
    <w:rsid w:val="00C83CEE"/>
    <w:rsid w:val="00CA67C2"/>
    <w:rsid w:val="00CB38C1"/>
    <w:rsid w:val="00CC42FB"/>
    <w:rsid w:val="00CD4E91"/>
    <w:rsid w:val="00D01316"/>
    <w:rsid w:val="00D0289E"/>
    <w:rsid w:val="00D10D7B"/>
    <w:rsid w:val="00D15850"/>
    <w:rsid w:val="00D4216D"/>
    <w:rsid w:val="00D65E64"/>
    <w:rsid w:val="00D80A38"/>
    <w:rsid w:val="00D81B85"/>
    <w:rsid w:val="00DA33BE"/>
    <w:rsid w:val="00DC0218"/>
    <w:rsid w:val="00DD302A"/>
    <w:rsid w:val="00DE565A"/>
    <w:rsid w:val="00E11007"/>
    <w:rsid w:val="00E11982"/>
    <w:rsid w:val="00E140E6"/>
    <w:rsid w:val="00E44667"/>
    <w:rsid w:val="00E8653E"/>
    <w:rsid w:val="00ED0F7B"/>
    <w:rsid w:val="00EF123C"/>
    <w:rsid w:val="00F10387"/>
    <w:rsid w:val="00F13BC3"/>
    <w:rsid w:val="00F20075"/>
    <w:rsid w:val="00F23D44"/>
    <w:rsid w:val="00F45548"/>
    <w:rsid w:val="00F47680"/>
    <w:rsid w:val="00F56EB4"/>
    <w:rsid w:val="00F70099"/>
    <w:rsid w:val="00F76A88"/>
    <w:rsid w:val="00F8217F"/>
    <w:rsid w:val="00F9054E"/>
    <w:rsid w:val="00FA0443"/>
    <w:rsid w:val="00FB6DF1"/>
    <w:rsid w:val="00FD24BD"/>
    <w:rsid w:val="00FD5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4E"/>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F9054E"/>
    <w:pPr>
      <w:keepNext/>
      <w:jc w:val="center"/>
      <w:outlineLvl w:val="0"/>
    </w:pPr>
    <w:rPr>
      <w:b/>
      <w:sz w:val="28"/>
    </w:rPr>
  </w:style>
  <w:style w:type="paragraph" w:styleId="2">
    <w:name w:val="heading 2"/>
    <w:basedOn w:val="a"/>
    <w:next w:val="a"/>
    <w:link w:val="20"/>
    <w:qFormat/>
    <w:rsid w:val="00F9054E"/>
    <w:pPr>
      <w:keepNext/>
      <w:jc w:val="center"/>
      <w:outlineLvl w:val="1"/>
    </w:pPr>
    <w:rPr>
      <w:b/>
      <w:sz w:val="26"/>
    </w:rPr>
  </w:style>
  <w:style w:type="paragraph" w:styleId="3">
    <w:name w:val="heading 3"/>
    <w:basedOn w:val="a"/>
    <w:next w:val="a"/>
    <w:link w:val="30"/>
    <w:qFormat/>
    <w:rsid w:val="00F9054E"/>
    <w:pPr>
      <w:keepNext/>
      <w:jc w:val="center"/>
      <w:outlineLvl w:val="2"/>
    </w:pPr>
    <w:rPr>
      <w:b/>
    </w:rPr>
  </w:style>
  <w:style w:type="paragraph" w:styleId="6">
    <w:name w:val="heading 6"/>
    <w:basedOn w:val="a"/>
    <w:next w:val="a"/>
    <w:link w:val="60"/>
    <w:qFormat/>
    <w:rsid w:val="00F9054E"/>
    <w:pPr>
      <w:keepNext/>
      <w:outlineLvl w:val="5"/>
    </w:pPr>
    <w:rPr>
      <w:b/>
    </w:rPr>
  </w:style>
  <w:style w:type="paragraph" w:styleId="8">
    <w:name w:val="heading 8"/>
    <w:basedOn w:val="a"/>
    <w:next w:val="a"/>
    <w:link w:val="80"/>
    <w:qFormat/>
    <w:rsid w:val="00F9054E"/>
    <w:pPr>
      <w:keepNext/>
      <w:jc w:val="center"/>
      <w:outlineLvl w:val="7"/>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054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9054E"/>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F9054E"/>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9054E"/>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F9054E"/>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F9054E"/>
    <w:rPr>
      <w:rFonts w:ascii="Tahoma" w:hAnsi="Tahoma" w:cs="Tahoma"/>
      <w:sz w:val="16"/>
      <w:szCs w:val="16"/>
    </w:rPr>
  </w:style>
  <w:style w:type="character" w:customStyle="1" w:styleId="a4">
    <w:name w:val="Текст выноски Знак"/>
    <w:basedOn w:val="a0"/>
    <w:link w:val="a3"/>
    <w:uiPriority w:val="99"/>
    <w:semiHidden/>
    <w:rsid w:val="00F9054E"/>
    <w:rPr>
      <w:rFonts w:ascii="Tahoma" w:eastAsia="Times New Roman" w:hAnsi="Tahoma" w:cs="Tahoma"/>
      <w:sz w:val="16"/>
      <w:szCs w:val="16"/>
      <w:lang w:eastAsia="ru-RU"/>
    </w:rPr>
  </w:style>
  <w:style w:type="paragraph" w:customStyle="1" w:styleId="ConsPlusTitle">
    <w:name w:val="ConsPlusTitle"/>
    <w:uiPriority w:val="99"/>
    <w:rsid w:val="00F9054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List Paragraph"/>
    <w:basedOn w:val="a"/>
    <w:uiPriority w:val="34"/>
    <w:qFormat/>
    <w:rsid w:val="00515939"/>
    <w:pPr>
      <w:ind w:left="720"/>
      <w:contextualSpacing/>
    </w:pPr>
  </w:style>
  <w:style w:type="paragraph" w:customStyle="1" w:styleId="ConsPlusNormal">
    <w:name w:val="ConsPlusNormal"/>
    <w:rsid w:val="00515939"/>
    <w:pPr>
      <w:autoSpaceDE w:val="0"/>
      <w:autoSpaceDN w:val="0"/>
      <w:adjustRightInd w:val="0"/>
      <w:spacing w:after="0" w:line="240" w:lineRule="auto"/>
    </w:pPr>
    <w:rPr>
      <w:rFonts w:ascii="Times New Roman" w:hAnsi="Times New Roman" w:cs="Times New Roman"/>
      <w:sz w:val="24"/>
      <w:szCs w:val="24"/>
    </w:rPr>
  </w:style>
  <w:style w:type="paragraph" w:styleId="31">
    <w:name w:val="Body Text Indent 3"/>
    <w:basedOn w:val="a"/>
    <w:link w:val="32"/>
    <w:uiPriority w:val="99"/>
    <w:unhideWhenUsed/>
    <w:rsid w:val="00BE53B0"/>
    <w:pPr>
      <w:spacing w:after="120"/>
      <w:ind w:left="283"/>
    </w:pPr>
    <w:rPr>
      <w:sz w:val="16"/>
      <w:szCs w:val="16"/>
    </w:rPr>
  </w:style>
  <w:style w:type="character" w:customStyle="1" w:styleId="32">
    <w:name w:val="Основной текст с отступом 3 Знак"/>
    <w:basedOn w:val="a0"/>
    <w:link w:val="31"/>
    <w:uiPriority w:val="99"/>
    <w:rsid w:val="00BE53B0"/>
    <w:rPr>
      <w:rFonts w:ascii="Times New Roman" w:eastAsia="Times New Roman" w:hAnsi="Times New Roman" w:cs="Times New Roman"/>
      <w:sz w:val="16"/>
      <w:szCs w:val="16"/>
      <w:lang w:eastAsia="ru-RU"/>
    </w:rPr>
  </w:style>
  <w:style w:type="character" w:styleId="a6">
    <w:name w:val="Hyperlink"/>
    <w:basedOn w:val="a0"/>
    <w:uiPriority w:val="99"/>
    <w:unhideWhenUsed/>
    <w:rsid w:val="002443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4E"/>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F9054E"/>
    <w:pPr>
      <w:keepNext/>
      <w:jc w:val="center"/>
      <w:outlineLvl w:val="0"/>
    </w:pPr>
    <w:rPr>
      <w:b/>
      <w:sz w:val="28"/>
    </w:rPr>
  </w:style>
  <w:style w:type="paragraph" w:styleId="2">
    <w:name w:val="heading 2"/>
    <w:basedOn w:val="a"/>
    <w:next w:val="a"/>
    <w:link w:val="20"/>
    <w:qFormat/>
    <w:rsid w:val="00F9054E"/>
    <w:pPr>
      <w:keepNext/>
      <w:jc w:val="center"/>
      <w:outlineLvl w:val="1"/>
    </w:pPr>
    <w:rPr>
      <w:b/>
      <w:sz w:val="26"/>
    </w:rPr>
  </w:style>
  <w:style w:type="paragraph" w:styleId="3">
    <w:name w:val="heading 3"/>
    <w:basedOn w:val="a"/>
    <w:next w:val="a"/>
    <w:link w:val="30"/>
    <w:qFormat/>
    <w:rsid w:val="00F9054E"/>
    <w:pPr>
      <w:keepNext/>
      <w:jc w:val="center"/>
      <w:outlineLvl w:val="2"/>
    </w:pPr>
    <w:rPr>
      <w:b/>
    </w:rPr>
  </w:style>
  <w:style w:type="paragraph" w:styleId="6">
    <w:name w:val="heading 6"/>
    <w:basedOn w:val="a"/>
    <w:next w:val="a"/>
    <w:link w:val="60"/>
    <w:qFormat/>
    <w:rsid w:val="00F9054E"/>
    <w:pPr>
      <w:keepNext/>
      <w:outlineLvl w:val="5"/>
    </w:pPr>
    <w:rPr>
      <w:b/>
    </w:rPr>
  </w:style>
  <w:style w:type="paragraph" w:styleId="8">
    <w:name w:val="heading 8"/>
    <w:basedOn w:val="a"/>
    <w:next w:val="a"/>
    <w:link w:val="80"/>
    <w:qFormat/>
    <w:rsid w:val="00F9054E"/>
    <w:pPr>
      <w:keepNext/>
      <w:jc w:val="center"/>
      <w:outlineLvl w:val="7"/>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054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9054E"/>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F9054E"/>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9054E"/>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F9054E"/>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F9054E"/>
    <w:rPr>
      <w:rFonts w:ascii="Tahoma" w:hAnsi="Tahoma" w:cs="Tahoma"/>
      <w:sz w:val="16"/>
      <w:szCs w:val="16"/>
    </w:rPr>
  </w:style>
  <w:style w:type="character" w:customStyle="1" w:styleId="a4">
    <w:name w:val="Текст выноски Знак"/>
    <w:basedOn w:val="a0"/>
    <w:link w:val="a3"/>
    <w:uiPriority w:val="99"/>
    <w:semiHidden/>
    <w:rsid w:val="00F9054E"/>
    <w:rPr>
      <w:rFonts w:ascii="Tahoma" w:eastAsia="Times New Roman" w:hAnsi="Tahoma" w:cs="Tahoma"/>
      <w:sz w:val="16"/>
      <w:szCs w:val="16"/>
      <w:lang w:eastAsia="ru-RU"/>
    </w:rPr>
  </w:style>
  <w:style w:type="paragraph" w:customStyle="1" w:styleId="ConsPlusTitle">
    <w:name w:val="ConsPlusTitle"/>
    <w:uiPriority w:val="99"/>
    <w:rsid w:val="00F9054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List Paragraph"/>
    <w:basedOn w:val="a"/>
    <w:uiPriority w:val="34"/>
    <w:qFormat/>
    <w:rsid w:val="00515939"/>
    <w:pPr>
      <w:ind w:left="720"/>
      <w:contextualSpacing/>
    </w:pPr>
  </w:style>
  <w:style w:type="paragraph" w:customStyle="1" w:styleId="ConsPlusNormal">
    <w:name w:val="ConsPlusNormal"/>
    <w:rsid w:val="00515939"/>
    <w:pPr>
      <w:autoSpaceDE w:val="0"/>
      <w:autoSpaceDN w:val="0"/>
      <w:adjustRightInd w:val="0"/>
      <w:spacing w:after="0" w:line="240" w:lineRule="auto"/>
    </w:pPr>
    <w:rPr>
      <w:rFonts w:ascii="Times New Roman" w:hAnsi="Times New Roman" w:cs="Times New Roman"/>
      <w:sz w:val="24"/>
      <w:szCs w:val="24"/>
    </w:rPr>
  </w:style>
  <w:style w:type="paragraph" w:styleId="31">
    <w:name w:val="Body Text Indent 3"/>
    <w:basedOn w:val="a"/>
    <w:link w:val="32"/>
    <w:uiPriority w:val="99"/>
    <w:unhideWhenUsed/>
    <w:rsid w:val="00BE53B0"/>
    <w:pPr>
      <w:spacing w:after="120"/>
      <w:ind w:left="283"/>
    </w:pPr>
    <w:rPr>
      <w:sz w:val="16"/>
      <w:szCs w:val="16"/>
    </w:rPr>
  </w:style>
  <w:style w:type="character" w:customStyle="1" w:styleId="32">
    <w:name w:val="Основной текст с отступом 3 Знак"/>
    <w:basedOn w:val="a0"/>
    <w:link w:val="31"/>
    <w:uiPriority w:val="99"/>
    <w:rsid w:val="00BE53B0"/>
    <w:rPr>
      <w:rFonts w:ascii="Times New Roman" w:eastAsia="Times New Roman" w:hAnsi="Times New Roman" w:cs="Times New Roman"/>
      <w:sz w:val="16"/>
      <w:szCs w:val="16"/>
      <w:lang w:eastAsia="ru-RU"/>
    </w:rPr>
  </w:style>
  <w:style w:type="character" w:styleId="a6">
    <w:name w:val="Hyperlink"/>
    <w:basedOn w:val="a0"/>
    <w:uiPriority w:val="99"/>
    <w:unhideWhenUsed/>
    <w:rsid w:val="00244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AE1DFBC7F855BE97762575E9E93FDEC90C6EBF4C5181A5A3899BF6C512CF3AFFA726FD7qCl9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5A91A1B55EFF45AC18D9A23C63D9993F7DE0F59567626B595C289E22FK6kAK" TargetMode="External"/><Relationship Id="rId12" Type="http://schemas.openxmlformats.org/officeDocument/2006/relationships/hyperlink" Target="consultantplus://offline/ref=00AAE1DFBC7F855BE97762575E9E93FDEC90C6EBF4C5181A5A3899BF6C512CF3AFFA726FD6qCl5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CA733303707D17F8ED38253C000CB56F25EF9B571F2FA870644479B9783052CBA501B0957CA275BrCnCK" TargetMode="External"/><Relationship Id="rId5" Type="http://schemas.openxmlformats.org/officeDocument/2006/relationships/webSettings" Target="webSettings.xml"/><Relationship Id="rId10" Type="http://schemas.openxmlformats.org/officeDocument/2006/relationships/hyperlink" Target="consultantplus://offline/ref=00AAE1DFBC7F855BE97762575E9E93FDEC90C6EBF4C5181A5A3899BF6C512CF3AFFA726DD6C15DF8q4l2K" TargetMode="External"/><Relationship Id="rId4" Type="http://schemas.openxmlformats.org/officeDocument/2006/relationships/settings" Target="settings.xml"/><Relationship Id="rId9" Type="http://schemas.openxmlformats.org/officeDocument/2006/relationships/hyperlink" Target="consultantplus://offline/ref=00AAE1DFBC7F855BE97762575E9E93FDEC90C6EBF4C5181A5A3899BF6C512CF3AFFA726FD7qCl9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6761-1F96-4A18-BB16-527D6B5E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3796</Words>
  <Characters>21639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 Сергей Семёнович</dc:creator>
  <cp:lastModifiedBy>Борискина Галина Николаевна</cp:lastModifiedBy>
  <cp:revision>2</cp:revision>
  <cp:lastPrinted>2016-11-03T06:30:00Z</cp:lastPrinted>
  <dcterms:created xsi:type="dcterms:W3CDTF">2016-11-03T06:34:00Z</dcterms:created>
  <dcterms:modified xsi:type="dcterms:W3CDTF">2016-11-03T06:34:00Z</dcterms:modified>
</cp:coreProperties>
</file>